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47" w:name="_GoBack"/>
      <w:r/>
      <w:r/>
    </w:p>
    <w:p>
      <w:pPr>
        <w:jc w:val="center"/>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jc w:val="center"/>
        <w:spacing w:before="120" w:after="120" w:line="360" w:lineRule="auto"/>
        <w:rPr>
          <w:rFonts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询　价　文　件</w:t>
      </w:r>
      <w:r/>
    </w:p>
    <w:p>
      <w:pPr>
        <w:jc w:val="center"/>
        <w:spacing w:before="120" w:after="120" w:line="360" w:lineRule="auto"/>
        <w:rPr>
          <w:rFonts w:hint="default" w:ascii="Arial" w:hAnsi="Arial" w:eastAsia="宋体"/>
          <w:b/>
          <w:bCs/>
          <w:color w:val="auto"/>
          <w:sz w:val="32"/>
          <w:szCs w:val="24"/>
          <w:highlight w:val="none"/>
          <w:lang w:val="en-US" w:eastAsia="zh-CN"/>
        </w:rPr>
      </w:pPr>
      <w:r>
        <w:rPr>
          <w:rFonts w:hint="eastAsia" w:ascii="Arial" w:hAnsi="Arial"/>
          <w:b/>
          <w:bCs/>
          <w:color w:val="auto"/>
          <w:sz w:val="32"/>
          <w:szCs w:val="24"/>
          <w:highlight w:val="none"/>
        </w:rPr>
        <w:t xml:space="preserve">项目名称：</w:t>
      </w:r>
      <w:r>
        <w:rPr>
          <w:rFonts w:hint="eastAsia" w:ascii="Arial" w:hAnsi="Arial"/>
          <w:b/>
          <w:bCs/>
          <w:color w:val="auto"/>
          <w:sz w:val="32"/>
          <w:szCs w:val="24"/>
          <w:highlight w:val="none"/>
          <w:lang w:eastAsia="zh-CN"/>
        </w:rPr>
        <w:t xml:space="preserve">南通大学附属医院医用液氧采购项目（</w:t>
      </w:r>
      <w:r>
        <w:rPr>
          <w:rFonts w:hint="eastAsia" w:ascii="Arial" w:hAnsi="Arial"/>
          <w:b/>
          <w:bCs/>
          <w:color w:val="auto"/>
          <w:sz w:val="32"/>
          <w:szCs w:val="24"/>
          <w:highlight w:val="none"/>
          <w:lang w:val="en-US" w:eastAsia="zh-CN"/>
        </w:rPr>
        <w:t xml:space="preserve">第二次</w:t>
      </w:r>
      <w:r>
        <w:rPr>
          <w:rFonts w:hint="eastAsia" w:ascii="Arial" w:hAnsi="Arial"/>
          <w:b/>
          <w:bCs/>
          <w:color w:val="auto"/>
          <w:sz w:val="32"/>
          <w:szCs w:val="24"/>
          <w:highlight w:val="none"/>
          <w:lang w:eastAsia="zh-CN"/>
        </w:rPr>
        <w:t xml:space="preserve">）</w:t>
      </w:r>
      <w:r/>
    </w:p>
    <w:p>
      <w:pPr>
        <w:jc w:val="center"/>
        <w:spacing w:before="120" w:after="120" w:line="360" w:lineRule="auto"/>
        <w:rPr>
          <w:rFonts w:hint="eastAsia" w:ascii="Arial" w:hAnsi="Arial" w:cs="Times New Roman"/>
          <w:b/>
          <w:bCs/>
          <w:color w:val="auto"/>
          <w:sz w:val="32"/>
          <w:szCs w:val="24"/>
          <w:highlight w:val="none"/>
          <w:lang w:eastAsia="zh-CN"/>
        </w:rPr>
      </w:pPr>
      <w:r>
        <w:rPr>
          <w:rFonts w:hint="eastAsia" w:ascii="Arial" w:hAnsi="Arial"/>
          <w:b/>
          <w:bCs/>
          <w:color w:val="auto"/>
          <w:sz w:val="32"/>
          <w:szCs w:val="24"/>
          <w:highlight w:val="none"/>
        </w:rPr>
        <w:t xml:space="preserve">项目编号：</w:t>
      </w:r>
      <w:r>
        <w:rPr>
          <w:rFonts w:hint="eastAsia" w:ascii="Arial" w:hAnsi="Arial" w:cs="Times New Roman"/>
          <w:b/>
          <w:bCs/>
          <w:color w:val="auto"/>
          <w:sz w:val="32"/>
          <w:szCs w:val="24"/>
          <w:highlight w:val="none"/>
          <w:lang w:eastAsia="zh-CN"/>
        </w:rPr>
        <w:t xml:space="preserve">JSZC-320600-HWZX-X2025-0872</w:t>
      </w:r>
      <w:r/>
    </w:p>
    <w:p>
      <w:pPr>
        <w:jc w:val="center"/>
        <w:spacing w:before="120" w:after="120" w:line="360" w:lineRule="auto"/>
        <w:rPr>
          <w:rFonts w:hint="default" w:ascii="Arial" w:hAnsi="Arial"/>
          <w:b/>
          <w:bCs/>
          <w:color w:val="auto"/>
          <w:sz w:val="32"/>
          <w:szCs w:val="24"/>
          <w:highlight w:val="none"/>
          <w:lang w:val="en-US" w:eastAsia="zh-CN"/>
        </w:rPr>
      </w:pPr>
      <w:r>
        <w:rPr>
          <w:rFonts w:hint="eastAsia" w:ascii="Arial" w:hAnsi="Arial"/>
          <w:b/>
          <w:bCs/>
          <w:color w:val="auto"/>
          <w:sz w:val="32"/>
          <w:szCs w:val="24"/>
          <w:highlight w:val="none"/>
          <w:lang w:val="en-US" w:eastAsia="zh-CN"/>
        </w:rPr>
        <w:t xml:space="preserve">采购代理编号：0675-256JOC016123</w:t>
      </w:r>
      <w:r/>
    </w:p>
    <w:p>
      <w:pPr>
        <w:ind w:left="3012" w:hanging="3012"/>
        <w:jc w:val="center"/>
        <w:rPr>
          <w:b/>
          <w:color w:val="auto"/>
          <w:sz w:val="30"/>
          <w:szCs w:val="30"/>
          <w:highlight w:val="none"/>
        </w:rPr>
      </w:pPr>
      <w:r>
        <w:rPr>
          <w:b/>
          <w:color w:val="auto"/>
          <w:sz w:val="30"/>
          <w:szCs w:val="30"/>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ascii="仿宋_GB2312" w:eastAsia="仿宋_GB2312"/>
          <w:color w:val="auto"/>
          <w:sz w:val="30"/>
          <w:szCs w:val="30"/>
          <w:highlight w:val="none"/>
        </w:rPr>
      </w:pPr>
      <w:r>
        <w:rPr>
          <w:rFonts w:ascii="仿宋_GB2312" w:eastAsia="仿宋_GB2312"/>
          <w:color w:val="auto"/>
          <w:sz w:val="30"/>
          <w:szCs w:val="30"/>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46"/>
        <w:ind w:firstLine="0"/>
        <w:rPr>
          <w:color w:val="auto"/>
          <w:highlight w:val="none"/>
        </w:rPr>
      </w:pPr>
      <w:r>
        <w:rPr>
          <w:color w:val="auto"/>
          <w:highlight w:val="none"/>
        </w:rPr>
      </w:r>
      <w:r/>
    </w:p>
    <w:p>
      <w:pPr>
        <w:pStyle w:val="846"/>
        <w:ind w:firstLine="240"/>
        <w:rPr>
          <w:color w:val="auto"/>
          <w:highlight w:val="none"/>
        </w:rPr>
      </w:pPr>
      <w:r>
        <w:rPr>
          <w:color w:val="auto"/>
          <w:highlight w:val="none"/>
        </w:rPr>
      </w:r>
      <w:r/>
    </w:p>
    <w:p>
      <w:pPr>
        <w:pStyle w:val="846"/>
        <w:ind w:firstLine="240"/>
        <w:jc w:val="center"/>
        <w:rPr>
          <w:color w:val="auto"/>
          <w:highlight w:val="none"/>
        </w:rPr>
      </w:pPr>
      <w:r>
        <w:rPr>
          <w:color w:val="auto"/>
          <w:highlight w:val="none"/>
        </w:rPr>
      </w:r>
      <w:r/>
    </w:p>
    <w:p>
      <w:pPr>
        <w:jc w:val="center"/>
        <w:spacing w:line="360" w:lineRule="auto"/>
        <w:rPr>
          <w:rFonts w:hint="eastAsia" w:ascii="宋体" w:hAnsi="宋体" w:eastAsia="宋体" w:cs="宋体"/>
          <w:b/>
          <w:bCs/>
          <w:color w:val="auto"/>
          <w:sz w:val="32"/>
          <w:szCs w:val="32"/>
          <w:highlight w:val="none"/>
          <w:u w:val="single"/>
          <w:lang w:eastAsia="zh-CN"/>
        </w:rPr>
      </w:pPr>
      <w:r>
        <w:rPr>
          <w:rFonts w:hint="eastAsia" w:ascii="宋体" w:hAnsi="宋体" w:cs="宋体"/>
          <w:b/>
          <w:bCs/>
          <w:color w:val="auto"/>
          <w:sz w:val="32"/>
          <w:szCs w:val="32"/>
          <w:highlight w:val="none"/>
        </w:rPr>
        <w:t xml:space="preserve">采 购 人： </w:t>
      </w:r>
      <w:r>
        <w:rPr>
          <w:rFonts w:hint="eastAsia" w:ascii="宋体" w:hAnsi="宋体" w:cs="宋体"/>
          <w:b/>
          <w:bCs/>
          <w:color w:val="auto"/>
          <w:sz w:val="32"/>
          <w:szCs w:val="32"/>
          <w:highlight w:val="none"/>
          <w:u w:val="single"/>
          <w:lang w:eastAsia="zh-CN"/>
        </w:rPr>
        <w:t xml:space="preserve">南通大学附属医院</w:t>
      </w:r>
      <w:r/>
    </w:p>
    <w:p>
      <w:pPr>
        <w:jc w:val="center"/>
        <w:spacing w:before="120" w:after="120"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代理机构： </w:t>
      </w:r>
      <w:r>
        <w:rPr>
          <w:rFonts w:hint="eastAsia" w:ascii="宋体" w:hAnsi="宋体" w:cs="宋体"/>
          <w:b/>
          <w:bCs/>
          <w:color w:val="auto"/>
          <w:sz w:val="32"/>
          <w:szCs w:val="32"/>
          <w:highlight w:val="none"/>
          <w:u w:val="single"/>
          <w:lang w:eastAsia="zh-CN"/>
        </w:rPr>
        <w:t xml:space="preserve">江苏海外集团国际工程咨询有限公司</w:t>
      </w:r>
      <w:r/>
    </w:p>
    <w:p>
      <w:pPr>
        <w:jc w:val="center"/>
        <w:spacing w:line="50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二〇二</w:t>
      </w:r>
      <w:r>
        <w:rPr>
          <w:rFonts w:hint="eastAsia" w:ascii="宋体" w:hAnsi="宋体" w:cs="宋体"/>
          <w:b/>
          <w:color w:val="auto"/>
          <w:sz w:val="36"/>
          <w:szCs w:val="36"/>
          <w:highlight w:val="none"/>
          <w:lang w:val="en-US" w:eastAsia="zh-CN"/>
        </w:rPr>
        <w:t xml:space="preserve">五</w:t>
      </w:r>
      <w:r>
        <w:rPr>
          <w:rFonts w:hint="eastAsia" w:ascii="宋体" w:hAnsi="宋体" w:cs="宋体"/>
          <w:b/>
          <w:color w:val="auto"/>
          <w:sz w:val="36"/>
          <w:szCs w:val="36"/>
          <w:highlight w:val="none"/>
        </w:rPr>
        <w:t xml:space="preserve">年</w:t>
      </w:r>
      <w:r>
        <w:rPr>
          <w:rFonts w:hint="eastAsia" w:ascii="宋体" w:hAnsi="宋体" w:cs="宋体"/>
          <w:b/>
          <w:color w:val="auto"/>
          <w:sz w:val="36"/>
          <w:szCs w:val="36"/>
          <w:highlight w:val="none"/>
          <w:lang w:val="en-US" w:eastAsia="zh-CN"/>
        </w:rPr>
        <w:t xml:space="preserve">十一</w:t>
      </w:r>
      <w:r>
        <w:rPr>
          <w:rFonts w:hint="eastAsia" w:ascii="宋体" w:hAnsi="宋体" w:cs="宋体"/>
          <w:b/>
          <w:color w:val="auto"/>
          <w:sz w:val="36"/>
          <w:szCs w:val="36"/>
          <w:highlight w:val="none"/>
        </w:rPr>
        <w:t xml:space="preserve">月</w:t>
      </w:r>
      <w:r/>
    </w:p>
    <w:p>
      <w:pPr>
        <w:rPr>
          <w:color w:val="auto"/>
          <w:highlight w:val="none"/>
        </w:rPr>
      </w:pPr>
      <w:r>
        <w:rPr>
          <w:color w:val="auto"/>
          <w:highlight w:val="none"/>
        </w:rPr>
      </w:r>
      <w:r/>
    </w:p>
    <w:p>
      <w:pPr>
        <w:pStyle w:val="846"/>
        <w:ind w:firstLine="240"/>
        <w:rPr>
          <w:color w:val="auto"/>
          <w:highlight w:val="none"/>
        </w:rPr>
      </w:pPr>
      <w:r>
        <w:rPr>
          <w:color w:val="auto"/>
          <w:highlight w:val="none"/>
        </w:rPr>
      </w:r>
      <w:r/>
    </w:p>
    <w:p>
      <w:pPr>
        <w:jc w:val="center"/>
        <w:rPr>
          <w:rStyle w:val="871"/>
          <w:rFonts w:eastAsia="黑体"/>
          <w:bCs/>
          <w:color w:val="auto"/>
          <w:sz w:val="48"/>
          <w:highlight w:val="none"/>
        </w:rPr>
      </w:pPr>
      <w:r>
        <w:rPr>
          <w:rFonts w:eastAsia="黑体"/>
          <w:bCs/>
          <w:color w:val="auto"/>
          <w:sz w:val="48"/>
          <w:highlight w:val="none"/>
        </w:rPr>
      </w:r>
      <w:r/>
    </w:p>
    <w:p>
      <w:pPr>
        <w:pStyle w:val="846"/>
        <w:ind w:firstLine="240"/>
        <w:rPr>
          <w:color w:val="auto"/>
          <w:highlight w:val="none"/>
        </w:rPr>
      </w:pPr>
      <w:r>
        <w:rPr>
          <w:color w:val="auto"/>
          <w:highlight w:val="none"/>
        </w:rPr>
      </w:r>
      <w:r/>
    </w:p>
    <w:p>
      <w:pPr>
        <w:pStyle w:val="846"/>
        <w:ind w:firstLine="240"/>
        <w:rPr>
          <w:color w:val="auto"/>
          <w:highlight w:val="none"/>
        </w:rPr>
      </w:pPr>
      <w:r>
        <w:rPr>
          <w:color w:val="auto"/>
          <w:highlight w:val="none"/>
        </w:rPr>
      </w:r>
      <w:r/>
    </w:p>
    <w:p>
      <w:pPr>
        <w:pStyle w:val="846"/>
        <w:ind w:firstLine="240"/>
        <w:rPr>
          <w:color w:val="auto"/>
          <w:highlight w:val="none"/>
        </w:rPr>
      </w:pPr>
      <w:r>
        <w:rPr>
          <w:color w:val="auto"/>
          <w:highlight w:val="none"/>
        </w:rPr>
      </w:r>
      <w:r/>
    </w:p>
    <w:p>
      <w:pPr>
        <w:pStyle w:val="846"/>
        <w:ind w:firstLine="240"/>
        <w:rPr>
          <w:color w:val="auto"/>
          <w:highlight w:val="none"/>
        </w:rPr>
      </w:pPr>
      <w:r>
        <w:rPr>
          <w:color w:val="auto"/>
          <w:highlight w:val="none"/>
        </w:rPr>
      </w:r>
      <w:r/>
    </w:p>
    <w:p>
      <w:pPr>
        <w:jc w:val="center"/>
        <w:rPr>
          <w:rStyle w:val="871"/>
          <w:rFonts w:eastAsia="黑体"/>
          <w:bCs/>
          <w:color w:val="auto"/>
          <w:sz w:val="48"/>
          <w:highlight w:val="none"/>
        </w:rPr>
      </w:pPr>
      <w:r>
        <w:rPr>
          <w:rStyle w:val="871"/>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ind w:firstLine="537"/>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fldChar w:fldCharType="begin"/>
      </w:r>
      <w:r>
        <w:rPr>
          <w:rFonts w:hint="eastAsia" w:ascii="宋体" w:hAnsi="宋体"/>
          <w:b/>
          <w:bCs/>
          <w:color w:val="auto"/>
          <w:sz w:val="32"/>
          <w:szCs w:val="32"/>
          <w:highlight w:val="none"/>
        </w:rPr>
        <w:instrText xml:space="preserve">TOC \o "1-1" \h  \u </w:instrText>
      </w:r>
      <w:r>
        <w:rPr>
          <w:rFonts w:hint="eastAsia" w:ascii="宋体" w:hAnsi="宋体"/>
          <w:b/>
          <w:bCs/>
          <w:color w:val="auto"/>
          <w:sz w:val="32"/>
          <w:szCs w:val="32"/>
          <w:highlight w:val="none"/>
        </w:rPr>
        <w:fldChar w:fldCharType="separate"/>
      </w:r>
      <w:r>
        <w:rPr>
          <w:color w:val="auto"/>
          <w:highlight w:val="none"/>
        </w:rPr>
        <w:fldChar w:fldCharType="begin"/>
      </w:r>
      <w:r>
        <w:rPr>
          <w:color w:val="auto"/>
          <w:highlight w:val="none"/>
        </w:rPr>
        <w:instrText xml:space="preserve"> HYPERLINK \l "_Toc8717" </w:instrText>
      </w:r>
      <w:r>
        <w:rPr>
          <w:color w:val="auto"/>
          <w:highlight w:val="none"/>
        </w:rPr>
        <w:fldChar w:fldCharType="separate"/>
      </w:r>
      <w:r>
        <w:rPr>
          <w:rFonts w:hint="eastAsia" w:ascii="宋体" w:hAnsi="宋体"/>
          <w:b/>
          <w:bCs/>
          <w:color w:val="auto"/>
          <w:sz w:val="32"/>
          <w:szCs w:val="32"/>
          <w:highlight w:val="none"/>
        </w:rPr>
        <w:t xml:space="preserve">第一章 采购邀请</w:t>
      </w:r>
      <w:r>
        <w:rPr>
          <w:rFonts w:hint="eastAsia" w:ascii="宋体" w:hAnsi="宋体"/>
          <w:b/>
          <w:bCs/>
          <w:color w:val="auto"/>
          <w:sz w:val="32"/>
          <w:szCs w:val="32"/>
          <w:highlight w:val="none"/>
        </w:rPr>
        <w:fldChar w:fldCharType="end"/>
      </w:r>
      <w:r/>
    </w:p>
    <w:p>
      <w:pPr>
        <w:ind w:firstLine="537"/>
        <w:spacing w:line="360" w:lineRule="auto"/>
        <w:rPr>
          <w:rFonts w:hint="eastAsia" w:ascii="宋体" w:hAnsi="宋体"/>
          <w:b/>
          <w:bCs/>
          <w:color w:val="auto"/>
          <w:sz w:val="32"/>
          <w:szCs w:val="32"/>
          <w:highlight w:val="none"/>
        </w:rPr>
      </w:pPr>
      <w:r>
        <w:rPr>
          <w:color w:val="auto"/>
          <w:highlight w:val="none"/>
        </w:rPr>
        <w:fldChar w:fldCharType="begin"/>
      </w:r>
      <w:r>
        <w:rPr>
          <w:color w:val="auto"/>
          <w:highlight w:val="none"/>
        </w:rPr>
        <w:instrText xml:space="preserve"> HYPERLINK \l "_Toc4245" </w:instrText>
      </w:r>
      <w:r>
        <w:rPr>
          <w:color w:val="auto"/>
          <w:highlight w:val="none"/>
        </w:rPr>
        <w:fldChar w:fldCharType="separate"/>
      </w:r>
      <w:r>
        <w:rPr>
          <w:rFonts w:hint="eastAsia" w:ascii="宋体" w:hAnsi="宋体"/>
          <w:b/>
          <w:bCs/>
          <w:color w:val="auto"/>
          <w:sz w:val="32"/>
          <w:szCs w:val="32"/>
          <w:highlight w:val="none"/>
        </w:rPr>
        <w:t xml:space="preserve">第二章 供应商须知</w:t>
      </w:r>
      <w:r>
        <w:rPr>
          <w:rFonts w:hint="eastAsia" w:ascii="宋体" w:hAnsi="宋体"/>
          <w:b/>
          <w:bCs/>
          <w:color w:val="auto"/>
          <w:sz w:val="32"/>
          <w:szCs w:val="32"/>
          <w:highlight w:val="none"/>
        </w:rPr>
        <w:fldChar w:fldCharType="end"/>
      </w:r>
      <w:r/>
    </w:p>
    <w:p>
      <w:pPr>
        <w:ind w:firstLine="537"/>
        <w:spacing w:line="360" w:lineRule="auto"/>
        <w:rPr>
          <w:rFonts w:hint="eastAsia" w:ascii="宋体" w:hAnsi="宋体"/>
          <w:b/>
          <w:bCs/>
          <w:color w:val="auto"/>
          <w:sz w:val="32"/>
          <w:szCs w:val="32"/>
          <w:highlight w:val="none"/>
        </w:rPr>
      </w:pPr>
      <w:r>
        <w:rPr>
          <w:rFonts w:hint="eastAsia" w:ascii="宋体" w:hAnsi="宋体"/>
          <w:b/>
          <w:color w:val="auto"/>
          <w:sz w:val="32"/>
          <w:szCs w:val="32"/>
          <w:highlight w:val="none"/>
          <w:lang w:val="en-US" w:eastAsia="zh-CN"/>
        </w:rPr>
        <w:t xml:space="preserve">第三章 </w:t>
      </w:r>
      <w:r>
        <w:rPr>
          <w:rFonts w:hint="eastAsia" w:ascii="宋体" w:hAnsi="宋体"/>
          <w:b/>
          <w:color w:val="auto"/>
          <w:sz w:val="32"/>
          <w:szCs w:val="32"/>
          <w:highlight w:val="none"/>
        </w:rPr>
        <w:t xml:space="preserve">合同文本</w:t>
      </w:r>
      <w:r/>
    </w:p>
    <w:p>
      <w:pPr>
        <w:ind w:firstLine="537"/>
        <w:spacing w:line="360" w:lineRule="auto"/>
        <w:rPr>
          <w:rFonts w:hint="eastAsia" w:ascii="宋体" w:hAnsi="宋体"/>
          <w:b/>
          <w:bCs/>
          <w:color w:val="auto"/>
          <w:sz w:val="32"/>
          <w:szCs w:val="32"/>
          <w:highlight w:val="none"/>
        </w:rPr>
      </w:pPr>
      <w:r>
        <w:rPr>
          <w:color w:val="auto"/>
          <w:highlight w:val="none"/>
        </w:rPr>
        <w:fldChar w:fldCharType="begin"/>
      </w:r>
      <w:r>
        <w:rPr>
          <w:color w:val="auto"/>
          <w:highlight w:val="none"/>
        </w:rPr>
        <w:instrText xml:space="preserve"> HYPERLINK \l "_Toc6037" </w:instrText>
      </w:r>
      <w:r>
        <w:rPr>
          <w:color w:val="auto"/>
          <w:highlight w:val="none"/>
        </w:rPr>
        <w:fldChar w:fldCharType="separate"/>
      </w:r>
      <w:r>
        <w:rPr>
          <w:rFonts w:hint="eastAsia" w:ascii="宋体" w:hAnsi="宋体"/>
          <w:b/>
          <w:bCs/>
          <w:color w:val="auto"/>
          <w:sz w:val="32"/>
          <w:szCs w:val="32"/>
          <w:highlight w:val="none"/>
        </w:rPr>
        <w:t xml:space="preserve">第四章 采购需求</w:t>
      </w:r>
      <w:r>
        <w:rPr>
          <w:rFonts w:hint="eastAsia" w:ascii="宋体" w:hAnsi="宋体"/>
          <w:b/>
          <w:bCs/>
          <w:color w:val="auto"/>
          <w:sz w:val="32"/>
          <w:szCs w:val="32"/>
          <w:highlight w:val="none"/>
        </w:rPr>
        <w:fldChar w:fldCharType="end"/>
      </w:r>
      <w:r/>
    </w:p>
    <w:p>
      <w:pPr>
        <w:ind w:firstLine="537"/>
        <w:spacing w:line="360" w:lineRule="auto"/>
        <w:rPr>
          <w:rFonts w:hint="eastAsia" w:ascii="宋体" w:hAnsi="宋体"/>
          <w:b/>
          <w:bCs/>
          <w:color w:val="auto"/>
          <w:sz w:val="32"/>
          <w:szCs w:val="32"/>
          <w:highlight w:val="none"/>
        </w:rPr>
      </w:pPr>
      <w:r>
        <w:rPr>
          <w:color w:val="auto"/>
          <w:highlight w:val="none"/>
        </w:rPr>
        <w:fldChar w:fldCharType="begin"/>
      </w:r>
      <w:r>
        <w:rPr>
          <w:color w:val="auto"/>
          <w:highlight w:val="none"/>
        </w:rPr>
        <w:instrText xml:space="preserve"> HYPERLINK \l "_Toc11185" </w:instrText>
      </w:r>
      <w:r>
        <w:rPr>
          <w:color w:val="auto"/>
          <w:highlight w:val="none"/>
        </w:rPr>
        <w:fldChar w:fldCharType="separate"/>
      </w:r>
      <w:r>
        <w:rPr>
          <w:rFonts w:hint="eastAsia" w:ascii="宋体" w:hAnsi="宋体"/>
          <w:b/>
          <w:bCs/>
          <w:color w:val="auto"/>
          <w:sz w:val="32"/>
          <w:szCs w:val="32"/>
          <w:highlight w:val="none"/>
        </w:rPr>
        <w:t xml:space="preserve">第五章 响应文件格式</w:t>
      </w:r>
      <w:r>
        <w:rPr>
          <w:rFonts w:hint="eastAsia" w:ascii="宋体" w:hAnsi="宋体"/>
          <w:b/>
          <w:bCs/>
          <w:color w:val="auto"/>
          <w:sz w:val="32"/>
          <w:szCs w:val="32"/>
          <w:highlight w:val="none"/>
        </w:rPr>
        <w:fldChar w:fldCharType="end"/>
      </w:r>
      <w:r/>
    </w:p>
    <w:p>
      <w:pPr>
        <w:ind w:firstLine="537"/>
        <w:jc w:val="left"/>
        <w:spacing w:line="360" w:lineRule="auto"/>
        <w:rPr>
          <w:rFonts w:hint="eastAsia" w:ascii="楷体_GB2312" w:hAnsi="楷体_GB2312" w:eastAsia="楷体_GB2312"/>
          <w:color w:val="auto"/>
          <w:sz w:val="30"/>
          <w:highlight w:val="none"/>
        </w:rPr>
      </w:pPr>
      <w:r>
        <w:rPr>
          <w:rFonts w:hint="eastAsia" w:ascii="宋体" w:hAnsi="宋体"/>
          <w:b/>
          <w:bCs/>
          <w:color w:val="auto"/>
          <w:sz w:val="32"/>
          <w:szCs w:val="32"/>
          <w:highlight w:val="none"/>
        </w:rPr>
        <w:fldChar w:fldCharType="end"/>
      </w:r>
      <w:r/>
    </w:p>
    <w:p>
      <w:pPr>
        <w:jc w:val="left"/>
        <w:rPr>
          <w:rFonts w:hint="eastAsia" w:ascii="黑体" w:hAnsi="黑体" w:eastAsia="黑体"/>
          <w:color w:val="auto"/>
          <w:sz w:val="28"/>
          <w:highlight w:val="none"/>
        </w:rPr>
      </w:pPr>
      <w:r/>
      <w:bookmarkStart w:id="0" w:name="_Toc8717"/>
      <w:r/>
      <w:bookmarkStart w:id="1" w:name="_Toc30211"/>
      <w:r/>
      <w:r/>
    </w:p>
    <w:p>
      <w:pPr>
        <w:jc w:val="left"/>
        <w:rPr>
          <w:rFonts w:hint="eastAsia" w:ascii="黑体" w:hAnsi="黑体" w:eastAsia="黑体"/>
          <w:color w:val="auto"/>
          <w:sz w:val="28"/>
          <w:highlight w:val="none"/>
        </w:rPr>
      </w:pPr>
      <w:r>
        <w:rPr>
          <w:rFonts w:hint="eastAsia" w:ascii="黑体" w:hAnsi="黑体" w:eastAsia="黑体"/>
          <w:color w:val="auto"/>
          <w:sz w:val="28"/>
          <w:highlight w:val="none"/>
        </w:rPr>
      </w:r>
      <w:r/>
    </w:p>
    <w:p>
      <w:pPr>
        <w:jc w:val="left"/>
        <w:rPr>
          <w:rFonts w:hint="eastAsia" w:ascii="黑体" w:hAnsi="黑体" w:eastAsia="黑体"/>
          <w:color w:val="auto"/>
          <w:sz w:val="28"/>
          <w:highlight w:val="none"/>
        </w:rPr>
      </w:pPr>
      <w:r>
        <w:rPr>
          <w:rFonts w:hint="eastAsia" w:ascii="黑体" w:hAnsi="黑体" w:eastAsia="黑体"/>
          <w:color w:val="auto"/>
          <w:sz w:val="28"/>
          <w:highlight w:val="none"/>
        </w:rPr>
      </w:r>
      <w:r/>
    </w:p>
    <w:p>
      <w:pPr>
        <w:jc w:val="left"/>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46"/>
        <w:ind w:firstLine="240"/>
        <w:jc w:val="left"/>
        <w:rPr>
          <w:color w:val="auto"/>
          <w:highlight w:val="none"/>
        </w:rPr>
      </w:pPr>
      <w:r>
        <w:rPr>
          <w:color w:val="auto"/>
          <w:highlight w:val="none"/>
        </w:rPr>
      </w:r>
      <w:r/>
    </w:p>
    <w:p>
      <w:pPr>
        <w:jc w:val="left"/>
        <w:rPr>
          <w:rFonts w:hint="eastAsia" w:ascii="黑体" w:hAnsi="黑体" w:eastAsia="黑体"/>
          <w:color w:val="auto"/>
          <w:sz w:val="28"/>
          <w:highlight w:val="none"/>
        </w:rPr>
      </w:pPr>
      <w:r>
        <w:rPr>
          <w:rFonts w:hint="eastAsia" w:ascii="黑体" w:hAnsi="黑体" w:eastAsia="黑体"/>
          <w:color w:val="auto"/>
          <w:sz w:val="28"/>
          <w:highlight w:val="none"/>
        </w:rPr>
      </w:r>
      <w:r/>
    </w:p>
    <w:p>
      <w:pPr>
        <w:jc w:val="left"/>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46"/>
        <w:ind w:firstLine="240"/>
        <w:rPr>
          <w:color w:val="auto"/>
          <w:highlight w:val="none"/>
        </w:rPr>
      </w:pPr>
      <w:r>
        <w:rPr>
          <w:color w:val="auto"/>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s="黑体"/>
          <w:color w:val="auto"/>
          <w:sz w:val="44"/>
          <w:highlight w:val="none"/>
        </w:rPr>
      </w:pPr>
      <w:r>
        <w:rPr>
          <w:rFonts w:hint="eastAsia" w:ascii="黑体" w:hAnsi="黑体" w:eastAsia="黑体" w:cs="黑体"/>
          <w:color w:val="auto"/>
          <w:sz w:val="44"/>
          <w:highlight w:val="none"/>
        </w:rPr>
        <w:br w:type="page" w:clear="all"/>
      </w:r>
      <w:r/>
    </w:p>
    <w:p>
      <w:pPr>
        <w:jc w:val="center"/>
        <w:rPr>
          <w:rFonts w:hint="eastAsia" w:ascii="黑体" w:hAnsi="黑体" w:eastAsia="黑体" w:cs="黑体"/>
          <w:color w:val="auto"/>
          <w:sz w:val="44"/>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highlight w:val="none"/>
        </w:rPr>
        <w:t xml:space="preserve">第一章 </w:t>
      </w:r>
      <w:bookmarkEnd w:id="0"/>
      <w:r/>
      <w:bookmarkEnd w:id="1"/>
      <w:r>
        <w:rPr>
          <w:rFonts w:hint="eastAsia" w:ascii="黑体" w:hAnsi="黑体" w:eastAsia="黑体" w:cs="黑体"/>
          <w:color w:val="auto"/>
          <w:sz w:val="44"/>
          <w:highlight w:val="none"/>
        </w:rPr>
        <w:t xml:space="preserve">采购邀请</w:t>
      </w:r>
      <w:r/>
    </w:p>
    <w:p>
      <w:pPr>
        <w:keepLines w:val="0"/>
        <w:keepNext w:val="0"/>
        <w:pageBreakBefore w:val="0"/>
        <w:spacing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2" w:name="_Toc29543"/>
      <w:r>
        <w:rPr>
          <w:rFonts w:ascii="宋体" w:hAnsi="宋体" w:cs="宋体"/>
          <w:color w:val="auto"/>
          <w:sz w:val="22"/>
          <w:highlight w:val="none"/>
        </w:rPr>
        <w:t xml:space="preserve"> </w:t>
      </w:r>
      <w:r>
        <w:rPr>
          <w:rFonts w:hint="eastAsia" w:ascii="宋体" w:hAnsi="宋体" w:cs="宋体"/>
          <w:color w:val="auto"/>
          <w:sz w:val="22"/>
          <w:highlight w:val="none"/>
        </w:rPr>
        <w:t xml:space="preserve"> </w:t>
      </w:r>
      <w:r/>
    </w:p>
    <w:p>
      <w:pPr>
        <w:ind w:firstLine="482"/>
        <w:keepLines w:val="0"/>
        <w:keepNext w:val="0"/>
        <w:pageBreakBefore w:val="0"/>
        <w:spacing w:line="44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2"/>
        <w:keepLines w:val="0"/>
        <w:keepNext w:val="0"/>
        <w:pageBreakBefore w:val="0"/>
        <w:spacing w:line="44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4"/>
          <w:szCs w:val="24"/>
          <w:highlight w:val="none"/>
          <w:lang w:eastAsia="zh-CN"/>
        </w:rPr>
        <w:t xml:space="preserve">南通大学附属医院医用液氧</w:t>
      </w:r>
      <w:r>
        <w:rPr>
          <w:rFonts w:hint="eastAsia" w:ascii="宋体" w:hAnsi="宋体" w:cs="宋体"/>
          <w:color w:val="auto"/>
          <w:sz w:val="24"/>
          <w:szCs w:val="24"/>
          <w:highlight w:val="none"/>
          <w:lang w:val="en-US" w:eastAsia="zh-CN"/>
        </w:rPr>
        <w:t xml:space="preserve">采购项目（</w:t>
      </w:r>
      <w:r>
        <w:rPr>
          <w:rFonts w:hint="eastAsia" w:ascii="宋体" w:hAnsi="宋体" w:cs="宋体"/>
          <w:color w:val="auto"/>
          <w:sz w:val="24"/>
          <w:szCs w:val="24"/>
          <w:highlight w:val="none"/>
          <w:lang w:val="en-US" w:eastAsia="zh-CN"/>
        </w:rPr>
        <w:t xml:space="preserve">第二次</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JSZC-320600-HWZX-X2025-0872 采购项目</w:t>
      </w:r>
      <w:r>
        <w:rPr>
          <w:rFonts w:hint="eastAsia" w:ascii="宋体" w:hAnsi="宋体" w:eastAsia="宋体" w:cs="宋体"/>
          <w:color w:val="auto"/>
          <w:sz w:val="24"/>
          <w:szCs w:val="24"/>
          <w:highlight w:val="none"/>
        </w:rPr>
        <w:t xml:space="preserve">的潜在供应商应在苏采云系统内免费下载招标文件获取采购文件，并于202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分（北京时间）前提交响应文件。</w:t>
      </w:r>
      <w:r/>
    </w:p>
    <w:p>
      <w:pPr>
        <w:keepLines w:val="0"/>
        <w:keepNext w:val="0"/>
        <w:pageBreakBefore w:val="0"/>
        <w:spacing w:line="44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一、项目基本情况</w:t>
      </w:r>
      <w:r/>
    </w:p>
    <w:p>
      <w:pPr>
        <w:ind w:firstLine="555"/>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JSZC-320600-HWZX-X2025-0872</w:t>
      </w:r>
      <w:r/>
    </w:p>
    <w:p>
      <w:pPr>
        <w:ind w:firstLine="555"/>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南通大学附属医院医用液氧采购项目（</w:t>
      </w:r>
      <w:r>
        <w:rPr>
          <w:rFonts w:hint="eastAsia" w:ascii="宋体" w:hAnsi="宋体" w:cs="宋体"/>
          <w:color w:val="auto"/>
          <w:sz w:val="24"/>
          <w:szCs w:val="24"/>
          <w:highlight w:val="none"/>
          <w:lang w:eastAsia="zh-CN"/>
        </w:rPr>
        <w:t xml:space="preserve">第二次</w:t>
      </w:r>
      <w:r>
        <w:rPr>
          <w:rFonts w:hint="eastAsia" w:ascii="宋体" w:hAnsi="宋体" w:cs="宋体"/>
          <w:color w:val="auto"/>
          <w:sz w:val="24"/>
          <w:szCs w:val="24"/>
          <w:highlight w:val="none"/>
          <w:lang w:eastAsia="zh-CN"/>
        </w:rPr>
        <w:t xml:space="preserve">）</w:t>
      </w:r>
      <w:r/>
    </w:p>
    <w:p>
      <w:pPr>
        <w:ind w:firstLine="555"/>
        <w:keepLines w:val="0"/>
        <w:keepNext w:val="0"/>
        <w:pageBreakBefore w:val="0"/>
        <w:spacing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3.采购方式：询价</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.预算金额：人民币</w:t>
      </w:r>
      <w:r>
        <w:rPr>
          <w:rFonts w:hint="eastAsia" w:ascii="宋体" w:hAnsi="宋体" w:cs="宋体"/>
          <w:color w:val="auto"/>
          <w:sz w:val="24"/>
          <w:szCs w:val="24"/>
          <w:highlight w:val="none"/>
          <w:lang w:val="en-US" w:eastAsia="zh-CN"/>
        </w:rPr>
        <w:t xml:space="preserve">240</w:t>
      </w:r>
      <w:r>
        <w:rPr>
          <w:rFonts w:hint="eastAsia" w:ascii="宋体" w:hAnsi="宋体" w:eastAsia="宋体" w:cs="宋体"/>
          <w:color w:val="auto"/>
          <w:sz w:val="24"/>
          <w:szCs w:val="24"/>
          <w:highlight w:val="none"/>
        </w:rPr>
        <w:t xml:space="preserve">万元</w:t>
      </w:r>
      <w:r/>
    </w:p>
    <w:p>
      <w:pPr>
        <w:ind w:firstLine="555"/>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人民币800元/吨，</w:t>
      </w:r>
      <w:r>
        <w:rPr>
          <w:rFonts w:hint="eastAsia" w:eastAsia="宋体" w:cs="宋体"/>
          <w:color w:val="auto"/>
          <w:sz w:val="24"/>
          <w:szCs w:val="24"/>
          <w:highlight w:val="none"/>
        </w:rPr>
        <w:t xml:space="preserve">报价超过最高限价为无效</w:t>
      </w:r>
      <w:r>
        <w:rPr>
          <w:rFonts w:hint="eastAsia" w:eastAsia="宋体" w:cs="宋体"/>
          <w:color w:val="auto"/>
          <w:sz w:val="24"/>
          <w:szCs w:val="24"/>
          <w:highlight w:val="none"/>
          <w:lang w:val="en-US" w:eastAsia="zh-CN"/>
        </w:rPr>
        <w:t xml:space="preserve">响应。</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eastAsia="宋体" w:cs="宋体"/>
          <w:color w:val="auto"/>
          <w:sz w:val="24"/>
          <w:szCs w:val="24"/>
          <w:highlight w:val="none"/>
        </w:rPr>
        <w:t xml:space="preserve">为南通大学附属医院</w:t>
      </w:r>
      <w:r>
        <w:rPr>
          <w:rFonts w:hint="eastAsia" w:eastAsia="宋体" w:cs="宋体"/>
          <w:color w:val="auto"/>
          <w:sz w:val="24"/>
          <w:szCs w:val="24"/>
          <w:highlight w:val="none"/>
          <w:lang w:val="en-US" w:eastAsia="zh-CN"/>
        </w:rPr>
        <w:t xml:space="preserve">西院区</w:t>
      </w:r>
      <w:r>
        <w:rPr>
          <w:rFonts w:hint="eastAsia" w:eastAsia="宋体" w:cs="宋体"/>
          <w:color w:val="auto"/>
          <w:sz w:val="24"/>
          <w:szCs w:val="24"/>
          <w:highlight w:val="none"/>
        </w:rPr>
        <w:t xml:space="preserve">提供液氧的运输和充装服务，暂估</w:t>
      </w:r>
      <w:r>
        <w:rPr>
          <w:rFonts w:hint="eastAsia" w:eastAsia="宋体" w:cs="宋体"/>
          <w:color w:val="auto"/>
          <w:sz w:val="24"/>
          <w:szCs w:val="24"/>
          <w:highlight w:val="none"/>
          <w:lang w:val="en-US" w:eastAsia="zh-CN"/>
        </w:rPr>
        <w:t xml:space="preserve">2</w:t>
      </w:r>
      <w:r>
        <w:rPr>
          <w:rFonts w:hint="eastAsia" w:eastAsia="宋体" w:cs="宋体"/>
          <w:color w:val="auto"/>
          <w:sz w:val="24"/>
          <w:szCs w:val="24"/>
          <w:highlight w:val="none"/>
        </w:rPr>
        <w:t xml:space="preserve">000吨/年，最终以实际供应量结算</w:t>
      </w:r>
      <w:r>
        <w:rPr>
          <w:rFonts w:hint="eastAsia" w:eastAsia="宋体" w:cs="宋体"/>
          <w:color w:val="auto"/>
          <w:sz w:val="24"/>
          <w:szCs w:val="24"/>
          <w:highlight w:val="none"/>
          <w:lang w:eastAsia="zh-CN"/>
        </w:rPr>
        <w:t xml:space="preserve">，</w:t>
      </w:r>
      <w:r>
        <w:rPr>
          <w:rFonts w:hint="eastAsia" w:eastAsia="宋体" w:cs="宋体"/>
          <w:color w:val="auto"/>
          <w:sz w:val="24"/>
          <w:szCs w:val="24"/>
          <w:highlight w:val="none"/>
          <w:lang w:val="en-US" w:eastAsia="zh-CN"/>
        </w:rPr>
        <w:t xml:space="preserve">具体项目需求</w:t>
      </w:r>
      <w:r>
        <w:rPr>
          <w:rFonts w:hint="eastAsia" w:eastAsia="宋体" w:cs="宋体"/>
          <w:color w:val="auto"/>
          <w:sz w:val="24"/>
          <w:szCs w:val="24"/>
          <w:highlight w:val="none"/>
        </w:rPr>
        <w:t xml:space="preserve">详</w:t>
      </w:r>
      <w:r>
        <w:rPr>
          <w:rFonts w:hint="eastAsia" w:ascii="宋体" w:hAnsi="宋体" w:eastAsia="宋体" w:cs="宋体"/>
          <w:color w:val="auto"/>
          <w:sz w:val="24"/>
          <w:szCs w:val="24"/>
          <w:highlight w:val="none"/>
        </w:rPr>
        <w:t xml:space="preserve">见本询价文件第四章。</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2026年3月1日起一年</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分批次供货，接到采购人通知后</w:t>
      </w:r>
      <w:r>
        <w:rPr>
          <w:rFonts w:hint="eastAsia" w:ascii="宋体" w:hAnsi="宋体" w:eastAsia="宋体" w:cs="宋体"/>
          <w:color w:val="auto"/>
          <w:sz w:val="24"/>
          <w:szCs w:val="24"/>
          <w:highlight w:val="none"/>
        </w:rPr>
        <w:t xml:space="preserve">24小时内送达指定场地。</w:t>
      </w:r>
      <w:r/>
    </w:p>
    <w:p>
      <w:pPr>
        <w:ind w:firstLine="555"/>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本项目（是/否）接受联合体：否 </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firstLine="480"/>
        <w:keepLines w:val="0"/>
        <w:keepNext w:val="0"/>
        <w:pageBreakBefore w:val="0"/>
        <w:spacing w:line="36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1、满足《中华人民共和国政府采购法》第二十二条规定：</w:t>
      </w:r>
      <w:r/>
    </w:p>
    <w:p>
      <w:pPr>
        <w:ind w:firstLine="480"/>
        <w:keepLines w:val="0"/>
        <w:keepNext w:val="0"/>
        <w:pageBreakBefore w:val="0"/>
        <w:spacing w:line="360" w:lineRule="auto"/>
        <w:widowControl w:val="off"/>
        <w:rPr>
          <w:rFonts w:hint="eastAsia" w:ascii="宋体" w:hAnsi="宋体" w:eastAsia="宋体" w:cs="宋体"/>
          <w:b w:val="0"/>
          <w:color w:val="auto"/>
          <w:position w:val="0"/>
          <w:sz w:val="24"/>
          <w:szCs w:val="24"/>
          <w:highlight w:val="none"/>
        </w:rPr>
      </w:pPr>
      <w:r/>
      <w:bookmarkStart w:id="3" w:name="OLE_LINK6"/>
      <w:r>
        <w:rPr>
          <w:rFonts w:hint="eastAsia" w:ascii="宋体" w:hAnsi="宋体" w:eastAsia="宋体" w:cs="宋体"/>
          <w:b w:val="0"/>
          <w:color w:val="auto"/>
          <w:position w:val="0"/>
          <w:sz w:val="24"/>
          <w:szCs w:val="24"/>
          <w:highlight w:val="none"/>
        </w:rPr>
        <w:t xml:space="preserve">1.1</w:t>
      </w:r>
      <w:bookmarkStart w:id="4" w:name="OLE_LINK4"/>
      <w:r>
        <w:rPr>
          <w:rFonts w:hint="eastAsia" w:ascii="宋体" w:hAnsi="宋体" w:eastAsia="宋体" w:cs="宋体"/>
          <w:b w:val="0"/>
          <w:color w:val="auto"/>
          <w:position w:val="0"/>
          <w:sz w:val="24"/>
          <w:szCs w:val="24"/>
          <w:highlight w:val="none"/>
        </w:rPr>
        <w:t xml:space="preserve">具有独立承担民事责任的能力（提供</w:t>
      </w:r>
      <w:r>
        <w:rPr>
          <w:rFonts w:hint="eastAsia" w:ascii="宋体" w:hAnsi="宋体" w:eastAsia="宋体" w:cs="宋体"/>
          <w:b w:val="0"/>
          <w:color w:val="auto"/>
          <w:position w:val="0"/>
          <w:sz w:val="24"/>
          <w:szCs w:val="24"/>
          <w:highlight w:val="none"/>
        </w:rPr>
        <w:t xml:space="preserve">法人或者其他组织的营业执照等证明文件，自然人的身份证明</w:t>
      </w:r>
      <w:r>
        <w:rPr>
          <w:rFonts w:hint="eastAsia" w:ascii="宋体" w:hAnsi="宋体" w:eastAsia="宋体" w:cs="宋体"/>
          <w:b w:val="0"/>
          <w:color w:val="auto"/>
          <w:position w:val="0"/>
          <w:sz w:val="24"/>
          <w:szCs w:val="24"/>
          <w:highlight w:val="none"/>
        </w:rPr>
        <w:t xml:space="preserve">）</w:t>
      </w:r>
      <w:bookmarkEnd w:id="3"/>
      <w:r/>
      <w:bookmarkEnd w:id="4"/>
      <w:r>
        <w:rPr>
          <w:rFonts w:hint="eastAsia" w:ascii="宋体" w:hAnsi="宋体" w:eastAsia="宋体" w:cs="宋体"/>
          <w:b w:val="0"/>
          <w:color w:val="auto"/>
          <w:position w:val="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color w:val="auto"/>
          <w:position w:val="0"/>
          <w:sz w:val="24"/>
          <w:szCs w:val="24"/>
          <w:highlight w:val="none"/>
        </w:rPr>
      </w:pPr>
      <w:r/>
      <w:bookmarkStart w:id="5" w:name="OLE_LINK8"/>
      <w:r>
        <w:rPr>
          <w:rFonts w:hint="eastAsia" w:ascii="宋体" w:hAnsi="宋体" w:eastAsia="宋体" w:cs="宋体"/>
          <w:b w:val="0"/>
          <w:color w:val="auto"/>
          <w:position w:val="0"/>
          <w:sz w:val="24"/>
          <w:szCs w:val="24"/>
          <w:highlight w:val="none"/>
        </w:rPr>
        <w:t xml:space="preserve">1.2</w:t>
      </w:r>
      <w:bookmarkStart w:id="6" w:name="OLE_LINK7"/>
      <w:r>
        <w:rPr>
          <w:rFonts w:hint="eastAsia" w:ascii="宋体" w:hAnsi="宋体" w:eastAsia="宋体" w:cs="宋体"/>
          <w:b w:val="0"/>
          <w:bCs/>
          <w:color w:val="auto"/>
          <w:position w:val="0"/>
          <w:sz w:val="24"/>
          <w:szCs w:val="24"/>
          <w:highlight w:val="none"/>
        </w:rPr>
        <w:t xml:space="preserve">具有良好的商业信誉和健全的财务会计制度（提供</w:t>
      </w:r>
      <w:r>
        <w:rPr>
          <w:rFonts w:hint="eastAsia" w:ascii="宋体" w:hAnsi="宋体" w:eastAsia="宋体" w:cs="宋体"/>
          <w:b w:val="0"/>
          <w:color w:val="auto"/>
          <w:position w:val="0"/>
          <w:sz w:val="24"/>
          <w:szCs w:val="24"/>
          <w:highlight w:val="none"/>
        </w:rPr>
        <w:t xml:space="preserve">上一年度的财务状况报告，成立不满一年不需提供</w:t>
      </w:r>
      <w:r>
        <w:rPr>
          <w:rFonts w:hint="eastAsia" w:ascii="宋体" w:hAnsi="宋体" w:eastAsia="宋体" w:cs="宋体"/>
          <w:b w:val="0"/>
          <w:bCs/>
          <w:color w:val="auto"/>
          <w:position w:val="0"/>
          <w:sz w:val="24"/>
          <w:szCs w:val="24"/>
          <w:highlight w:val="none"/>
        </w:rPr>
        <w:t xml:space="preserve">）</w:t>
      </w:r>
      <w:bookmarkEnd w:id="5"/>
      <w:r/>
      <w:bookmarkEnd w:id="6"/>
      <w:r>
        <w:rPr>
          <w:rFonts w:hint="eastAsia" w:ascii="宋体" w:hAnsi="宋体" w:eastAsia="宋体" w:cs="宋体"/>
          <w:b w:val="0"/>
          <w:color w:val="auto"/>
          <w:position w:val="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color w:val="auto"/>
          <w:position w:val="0"/>
          <w:sz w:val="24"/>
          <w:szCs w:val="24"/>
          <w:highlight w:val="none"/>
        </w:rPr>
      </w:pPr>
      <w:r/>
      <w:bookmarkStart w:id="7" w:name="OLE_LINK9"/>
      <w:r>
        <w:rPr>
          <w:rFonts w:hint="eastAsia" w:ascii="宋体" w:hAnsi="宋体" w:eastAsia="宋体" w:cs="宋体"/>
          <w:b w:val="0"/>
          <w:color w:val="auto"/>
          <w:position w:val="0"/>
          <w:sz w:val="24"/>
          <w:szCs w:val="24"/>
          <w:highlight w:val="none"/>
        </w:rPr>
        <w:t xml:space="preserve">1.3</w:t>
      </w:r>
      <w:bookmarkStart w:id="8" w:name="OLE_LINK12"/>
      <w:r>
        <w:rPr>
          <w:rFonts w:hint="eastAsia" w:ascii="宋体" w:hAnsi="宋体" w:eastAsia="宋体" w:cs="宋体"/>
          <w:b w:val="0"/>
          <w:bCs/>
          <w:color w:val="auto"/>
          <w:position w:val="0"/>
          <w:sz w:val="24"/>
          <w:szCs w:val="24"/>
          <w:highlight w:val="none"/>
        </w:rPr>
        <w:t xml:space="preserve">有依法缴纳税收和社会保障资金的良好记录</w:t>
      </w:r>
      <w:r>
        <w:rPr>
          <w:rFonts w:hint="eastAsia" w:ascii="宋体" w:hAnsi="宋体" w:eastAsia="宋体" w:cs="宋体"/>
          <w:b w:val="0"/>
          <w:color w:val="auto"/>
          <w:position w:val="0"/>
          <w:sz w:val="24"/>
          <w:szCs w:val="24"/>
          <w:highlight w:val="none"/>
        </w:rPr>
        <w:t xml:space="preserve">（依法纳税凭据：提供参加政府采购活动</w:t>
      </w:r>
      <w:r>
        <w:rPr>
          <w:rFonts w:hint="eastAsia" w:ascii="宋体" w:hAnsi="宋体" w:eastAsia="宋体" w:cs="宋体"/>
          <w:b w:val="0"/>
          <w:bCs/>
          <w:color w:val="auto"/>
          <w:position w:val="0"/>
          <w:sz w:val="24"/>
          <w:szCs w:val="24"/>
          <w:highlight w:val="none"/>
        </w:rPr>
        <w:t xml:space="preserve">前6个月内</w:t>
      </w:r>
      <w:r>
        <w:rPr>
          <w:rFonts w:hint="eastAsia" w:ascii="宋体" w:hAnsi="宋体" w:eastAsia="宋体" w:cs="宋体"/>
          <w:color w:val="auto"/>
          <w:position w:val="0"/>
          <w:sz w:val="24"/>
          <w:szCs w:val="24"/>
          <w:highlight w:val="none"/>
        </w:rPr>
        <w:t xml:space="preserve">（即2025年</w:t>
      </w:r>
      <w:r>
        <w:rPr>
          <w:rFonts w:hint="eastAsia" w:ascii="宋体" w:hAnsi="宋体" w:cs="宋体"/>
          <w:color w:val="auto"/>
          <w:position w:val="0"/>
          <w:sz w:val="24"/>
          <w:szCs w:val="24"/>
          <w:highlight w:val="none"/>
          <w:lang w:val="en-US" w:eastAsia="zh-CN"/>
        </w:rPr>
        <w:t xml:space="preserve">6</w:t>
      </w:r>
      <w:r>
        <w:rPr>
          <w:rFonts w:hint="eastAsia" w:ascii="宋体" w:hAnsi="宋体" w:eastAsia="宋体" w:cs="宋体"/>
          <w:color w:val="auto"/>
          <w:position w:val="0"/>
          <w:sz w:val="24"/>
          <w:szCs w:val="24"/>
          <w:highlight w:val="none"/>
        </w:rPr>
        <w:t xml:space="preserve">月-2025年</w:t>
      </w:r>
      <w:r>
        <w:rPr>
          <w:rFonts w:hint="eastAsia" w:ascii="宋体" w:hAnsi="宋体" w:cs="宋体"/>
          <w:color w:val="auto"/>
          <w:position w:val="0"/>
          <w:sz w:val="24"/>
          <w:szCs w:val="24"/>
          <w:highlight w:val="none"/>
          <w:lang w:val="en-US" w:eastAsia="zh-CN"/>
        </w:rPr>
        <w:t xml:space="preserve">11</w:t>
      </w:r>
      <w:r>
        <w:rPr>
          <w:rFonts w:hint="eastAsia" w:ascii="宋体" w:hAnsi="宋体" w:eastAsia="宋体" w:cs="宋体"/>
          <w:color w:val="auto"/>
          <w:position w:val="0"/>
          <w:sz w:val="24"/>
          <w:szCs w:val="24"/>
          <w:highlight w:val="none"/>
        </w:rPr>
        <w:t xml:space="preserve">月期间）</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eastAsia="宋体" w:cs="宋体"/>
          <w:b w:val="0"/>
          <w:color w:val="auto"/>
          <w:position w:val="0"/>
          <w:sz w:val="24"/>
          <w:szCs w:val="24"/>
          <w:highlight w:val="none"/>
        </w:rPr>
        <w:t xml:space="preserve">依法纳税的凭据，如完税凭证或税务机关开具的完税证明（个人所得税除外）</w:t>
      </w:r>
      <w:r>
        <w:rPr>
          <w:rFonts w:hint="eastAsia" w:ascii="宋体" w:hAnsi="宋体" w:cs="宋体"/>
          <w:b w:val="0"/>
          <w:color w:val="auto"/>
          <w:position w:val="0"/>
          <w:sz w:val="24"/>
          <w:szCs w:val="24"/>
          <w:highlight w:val="none"/>
          <w:lang w:eastAsia="zh-CN"/>
        </w:rPr>
        <w:t xml:space="preserve">；缴纳社会保险的凭据：提供参加政府采购活动</w:t>
      </w:r>
      <w:r>
        <w:rPr>
          <w:rFonts w:hint="eastAsia" w:ascii="宋体" w:hAnsi="宋体" w:eastAsia="宋体" w:cs="宋体"/>
          <w:b w:val="0"/>
          <w:bCs/>
          <w:color w:val="auto"/>
          <w:position w:val="0"/>
          <w:sz w:val="24"/>
          <w:szCs w:val="24"/>
          <w:highlight w:val="none"/>
        </w:rPr>
        <w:t xml:space="preserve">前6个月内</w:t>
      </w:r>
      <w:r>
        <w:rPr>
          <w:rFonts w:hint="eastAsia" w:ascii="宋体" w:hAnsi="宋体" w:eastAsia="宋体" w:cs="宋体"/>
          <w:color w:val="auto"/>
          <w:position w:val="0"/>
          <w:sz w:val="24"/>
          <w:szCs w:val="24"/>
          <w:highlight w:val="none"/>
        </w:rPr>
        <w:t xml:space="preserve">（即2025年</w:t>
      </w:r>
      <w:r>
        <w:rPr>
          <w:rFonts w:hint="eastAsia" w:ascii="宋体" w:hAnsi="宋体" w:cs="宋体"/>
          <w:color w:val="auto"/>
          <w:position w:val="0"/>
          <w:sz w:val="24"/>
          <w:szCs w:val="24"/>
          <w:highlight w:val="none"/>
          <w:lang w:val="en-US" w:eastAsia="zh-CN"/>
        </w:rPr>
        <w:t xml:space="preserve">6</w:t>
      </w:r>
      <w:r>
        <w:rPr>
          <w:rFonts w:hint="eastAsia" w:ascii="宋体" w:hAnsi="宋体" w:eastAsia="宋体" w:cs="宋体"/>
          <w:color w:val="auto"/>
          <w:position w:val="0"/>
          <w:sz w:val="24"/>
          <w:szCs w:val="24"/>
          <w:highlight w:val="none"/>
        </w:rPr>
        <w:t xml:space="preserve">月-2025年</w:t>
      </w:r>
      <w:r>
        <w:rPr>
          <w:rFonts w:hint="eastAsia" w:ascii="宋体" w:hAnsi="宋体" w:cs="宋体"/>
          <w:color w:val="auto"/>
          <w:position w:val="0"/>
          <w:sz w:val="24"/>
          <w:szCs w:val="24"/>
          <w:highlight w:val="none"/>
          <w:lang w:val="en-US" w:eastAsia="zh-CN"/>
        </w:rPr>
        <w:t xml:space="preserve">11</w:t>
      </w:r>
      <w:r>
        <w:rPr>
          <w:rFonts w:hint="eastAsia" w:ascii="宋体" w:hAnsi="宋体" w:eastAsia="宋体" w:cs="宋体"/>
          <w:color w:val="auto"/>
          <w:position w:val="0"/>
          <w:sz w:val="24"/>
          <w:szCs w:val="24"/>
          <w:highlight w:val="none"/>
        </w:rPr>
        <w:t xml:space="preserve">月期间）</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cs="宋体"/>
          <w:b w:val="0"/>
          <w:color w:val="auto"/>
          <w:position w:val="0"/>
          <w:sz w:val="24"/>
          <w:szCs w:val="24"/>
          <w:highlight w:val="none"/>
          <w:lang w:eastAsia="zh-CN"/>
        </w:rPr>
        <w:t xml:space="preserve">缴纳社会保险的凭据，如专用收据或社会保险缴纳清单；如果供应商依法免税或不需要缴纳社会保障资金，则须提供相应的证明文件，以说明其免税或无需缴纳的依据和情况</w:t>
      </w:r>
      <w:r>
        <w:rPr>
          <w:rFonts w:hint="eastAsia" w:ascii="宋体" w:hAnsi="宋体" w:eastAsia="宋体" w:cs="宋体"/>
          <w:b w:val="0"/>
          <w:bCs/>
          <w:color w:val="auto"/>
          <w:position w:val="0"/>
          <w:sz w:val="24"/>
          <w:szCs w:val="24"/>
          <w:highlight w:val="none"/>
        </w:rPr>
        <w:t xml:space="preserve">）</w:t>
      </w:r>
      <w:bookmarkEnd w:id="7"/>
      <w:r/>
      <w:bookmarkEnd w:id="8"/>
      <w:r>
        <w:rPr>
          <w:rFonts w:hint="eastAsia" w:ascii="宋体" w:hAnsi="宋体" w:eastAsia="宋体" w:cs="宋体"/>
          <w:b w:val="0"/>
          <w:color w:val="auto"/>
          <w:position w:val="0"/>
          <w:sz w:val="24"/>
          <w:szCs w:val="24"/>
          <w:highlight w:val="none"/>
        </w:rPr>
        <w:t xml:space="preserve">；</w:t>
      </w:r>
      <w:bookmarkStart w:id="9" w:name="OLE_LINK10"/>
      <w:r/>
      <w:r/>
    </w:p>
    <w:p>
      <w:pPr>
        <w:ind w:firstLine="480"/>
        <w:keepLines w:val="0"/>
        <w:keepNext w:val="0"/>
        <w:pageBreakBefore w:val="0"/>
        <w:spacing w:line="36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1.4</w:t>
      </w:r>
      <w:bookmarkStart w:id="10" w:name="OLE_LINK13"/>
      <w:r>
        <w:rPr>
          <w:rFonts w:hint="eastAsia" w:ascii="宋体" w:hAnsi="宋体" w:eastAsia="宋体" w:cs="宋体"/>
          <w:b w:val="0"/>
          <w:bCs/>
          <w:color w:val="auto"/>
          <w:position w:val="0"/>
          <w:sz w:val="24"/>
          <w:szCs w:val="24"/>
          <w:highlight w:val="none"/>
        </w:rPr>
        <w:t xml:space="preserve">具有履行合同所必需的设备和专业技术能力</w:t>
      </w:r>
      <w:r>
        <w:rPr>
          <w:rFonts w:hint="eastAsia" w:ascii="宋体" w:hAnsi="宋体" w:eastAsia="宋体" w:cs="宋体"/>
          <w:b w:val="0"/>
          <w:color w:val="auto"/>
          <w:position w:val="0"/>
          <w:sz w:val="24"/>
          <w:szCs w:val="24"/>
          <w:highlight w:val="none"/>
        </w:rPr>
        <w:t xml:space="preserve">（提供书面声明）</w:t>
      </w:r>
      <w:bookmarkEnd w:id="9"/>
      <w:r/>
      <w:bookmarkEnd w:id="10"/>
      <w:r>
        <w:rPr>
          <w:rFonts w:hint="eastAsia" w:ascii="宋体" w:hAnsi="宋体" w:eastAsia="宋体" w:cs="宋体"/>
          <w:b w:val="0"/>
          <w:color w:val="auto"/>
          <w:position w:val="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color w:val="auto"/>
          <w:position w:val="0"/>
          <w:sz w:val="24"/>
          <w:szCs w:val="24"/>
          <w:highlight w:val="none"/>
        </w:rPr>
      </w:pPr>
      <w:r/>
      <w:bookmarkStart w:id="11" w:name="OLE_LINK11"/>
      <w:r>
        <w:rPr>
          <w:rFonts w:hint="eastAsia" w:ascii="宋体" w:hAnsi="宋体" w:eastAsia="宋体" w:cs="宋体"/>
          <w:b w:val="0"/>
          <w:color w:val="auto"/>
          <w:position w:val="0"/>
          <w:sz w:val="24"/>
          <w:szCs w:val="24"/>
          <w:highlight w:val="none"/>
        </w:rPr>
        <w:t xml:space="preserve">1.5</w:t>
      </w:r>
      <w:bookmarkStart w:id="12" w:name="OLE_LINK14"/>
      <w:r/>
      <w:bookmarkStart w:id="13" w:name="OLE_LINK2"/>
      <w:r>
        <w:rPr>
          <w:rFonts w:hint="eastAsia" w:ascii="宋体" w:hAnsi="宋体" w:eastAsia="宋体" w:cs="宋体"/>
          <w:b w:val="0"/>
          <w:color w:val="auto"/>
          <w:position w:val="0"/>
          <w:sz w:val="24"/>
          <w:szCs w:val="24"/>
          <w:highlight w:val="none"/>
        </w:rPr>
        <w:t xml:space="preserve">参加政府采购活动前3年内在经营活动中没有重大违法记录（提供书面声明</w:t>
      </w:r>
      <w:bookmarkEnd w:id="12"/>
      <w:r>
        <w:rPr>
          <w:rFonts w:hint="eastAsia" w:ascii="宋体" w:hAnsi="宋体" w:eastAsia="宋体" w:cs="宋体"/>
          <w:b w:val="0"/>
          <w:color w:val="auto"/>
          <w:position w:val="0"/>
          <w:sz w:val="24"/>
          <w:szCs w:val="24"/>
          <w:highlight w:val="none"/>
        </w:rPr>
        <w:t xml:space="preserve">）</w:t>
      </w:r>
      <w:bookmarkEnd w:id="11"/>
      <w:r/>
      <w:bookmarkEnd w:id="13"/>
      <w:r>
        <w:rPr>
          <w:rFonts w:hint="eastAsia" w:ascii="宋体" w:hAnsi="宋体" w:eastAsia="宋体" w:cs="宋体"/>
          <w:b w:val="0"/>
          <w:color w:val="auto"/>
          <w:position w:val="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（二）落实政府采购政策需满足的资格要求：</w:t>
      </w:r>
      <w:r/>
    </w:p>
    <w:p>
      <w:pPr>
        <w:ind w:firstLine="480"/>
        <w:keepLines w:val="0"/>
        <w:keepNext w:val="0"/>
        <w:pageBreakBefore w:val="0"/>
        <w:spacing w:line="360" w:lineRule="auto"/>
        <w:widowControl w:val="off"/>
        <w:rPr>
          <w:rFonts w:hint="eastAsia" w:ascii="宋体" w:hAnsi="宋体" w:eastAsia="宋体" w:cs="宋体"/>
          <w:b w:val="0"/>
          <w:color w:val="auto"/>
          <w:position w:val="0"/>
          <w:sz w:val="24"/>
          <w:szCs w:val="24"/>
          <w:highlight w:val="none"/>
        </w:rPr>
      </w:pPr>
      <w:r/>
      <w:bookmarkStart w:id="14" w:name="OLE_LINK5"/>
      <w:r>
        <w:rPr>
          <w:rFonts w:hint="eastAsia" w:ascii="宋体" w:hAnsi="宋体" w:eastAsia="宋体" w:cs="宋体"/>
          <w:b w:val="0"/>
          <w:color w:val="auto"/>
          <w:position w:val="0"/>
          <w:sz w:val="24"/>
          <w:szCs w:val="24"/>
          <w:highlight w:val="none"/>
        </w:rPr>
        <w:t xml:space="preserve">1、本项目属于货物类采购。本项目为专门面向中小微企业项目，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采购货物全部由中小企业制造（货物由中小企业生产且使用该中小企业商号或者注册商标），不限制供应商企业规模。（供应商必须提供中小企业声明函（见格式）） </w:t>
      </w:r>
      <w:r/>
    </w:p>
    <w:p>
      <w:pPr>
        <w:ind w:firstLine="480"/>
        <w:keepLines w:val="0"/>
        <w:keepNext w:val="0"/>
        <w:pageBreakBefore w:val="0"/>
        <w:spacing w:line="36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2、中小微企业划型标准请对照《关于印发中小企业划型标准规定的通知》（工信部联企业〔2011〕300号）（详见格式）。本项目采购标的对应的行业主要为工业。</w:t>
      </w:r>
      <w:bookmarkEnd w:id="14"/>
      <w:r/>
    </w:p>
    <w:p>
      <w:pPr>
        <w:ind w:firstLine="480"/>
        <w:keepLines w:val="0"/>
        <w:keepNext w:val="0"/>
        <w:pageBreakBefore w:val="0"/>
        <w:spacing w:line="36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（三）本项目的特定资格要求：</w:t>
      </w:r>
      <w:r/>
    </w:p>
    <w:p>
      <w:pPr>
        <w:ind w:firstLine="480"/>
        <w:keepLines w:val="0"/>
        <w:keepNext w:val="0"/>
        <w:pageBreakBefore w:val="0"/>
        <w:spacing w:line="36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1、</w:t>
      </w:r>
      <w:r>
        <w:rPr>
          <w:rFonts w:hint="eastAsia" w:ascii="宋体" w:hAnsi="宋体" w:eastAsia="宋体" w:cs="宋体"/>
          <w:b w:val="0"/>
          <w:color w:val="auto"/>
          <w:position w:val="0"/>
          <w:sz w:val="24"/>
          <w:szCs w:val="24"/>
          <w:highlight w:val="none"/>
        </w:rPr>
        <w:t xml:space="preserve">供应商为所投产品的生产厂商。</w:t>
      </w:r>
      <w:r/>
    </w:p>
    <w:p>
      <w:pPr>
        <w:ind w:firstLine="480"/>
        <w:keepLines w:val="0"/>
        <w:keepNext w:val="0"/>
        <w:pageBreakBefore w:val="0"/>
        <w:spacing w:line="36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rPr>
        <w:t xml:space="preserve">供应商须具有有效的由食品药品监督管理部门颁发的医用氧（液态）《药品生产许可证》。</w:t>
      </w:r>
      <w:r/>
    </w:p>
    <w:p>
      <w:pPr>
        <w:ind w:firstLine="480"/>
        <w:keepLines w:val="0"/>
        <w:keepNext w:val="0"/>
        <w:pageBreakBefore w:val="0"/>
        <w:spacing w:line="36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3、</w:t>
      </w:r>
      <w:r>
        <w:rPr>
          <w:rFonts w:hint="eastAsia" w:ascii="宋体" w:hAnsi="宋体" w:eastAsia="宋体" w:cs="宋体"/>
          <w:b w:val="0"/>
          <w:color w:val="auto"/>
          <w:position w:val="0"/>
          <w:sz w:val="24"/>
          <w:szCs w:val="24"/>
          <w:highlight w:val="none"/>
        </w:rPr>
        <w:t xml:space="preserve">供应商须具有有效的医用氧（液态）《药品注册证》或《药品注册批件》。</w:t>
      </w:r>
      <w:r/>
    </w:p>
    <w:p>
      <w:pPr>
        <w:ind w:firstLine="480"/>
        <w:keepLines w:val="0"/>
        <w:keepNext w:val="0"/>
        <w:pageBreakBefore w:val="0"/>
        <w:spacing w:line="36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4、</w:t>
      </w:r>
      <w:r>
        <w:rPr>
          <w:rFonts w:hint="eastAsia" w:ascii="宋体" w:hAnsi="宋体" w:eastAsia="宋体" w:cs="宋体"/>
          <w:b w:val="0"/>
          <w:color w:val="auto"/>
          <w:position w:val="0"/>
          <w:sz w:val="24"/>
          <w:szCs w:val="24"/>
          <w:highlight w:val="none"/>
        </w:rPr>
        <w:t xml:space="preserve">供应商须具有有效的《安全生产许可证》，生产范围涵盖氧（液化的）。</w:t>
      </w:r>
      <w:r/>
    </w:p>
    <w:p>
      <w:pPr>
        <w:ind w:firstLine="480"/>
        <w:keepLines w:val="0"/>
        <w:keepNext w:val="0"/>
        <w:pageBreakBefore w:val="0"/>
        <w:spacing w:line="36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5、</w:t>
      </w:r>
      <w:r>
        <w:rPr>
          <w:rFonts w:hint="eastAsia" w:ascii="宋体" w:hAnsi="宋体" w:eastAsia="宋体" w:cs="宋体"/>
          <w:b w:val="0"/>
          <w:color w:val="auto"/>
          <w:position w:val="0"/>
          <w:sz w:val="24"/>
          <w:szCs w:val="24"/>
          <w:highlight w:val="none"/>
        </w:rPr>
        <w:t xml:space="preserve">供应商须具有有效的《危险化学品经营许可证》或《危险化学品生产许可证》。</w:t>
      </w:r>
      <w:r/>
    </w:p>
    <w:p>
      <w:pPr>
        <w:ind w:firstLine="480"/>
        <w:keepLines w:val="0"/>
        <w:keepNext w:val="0"/>
        <w:pageBreakBefore w:val="0"/>
        <w:spacing w:line="36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6、投标供应商所投产品符合药品GMP审查的相关要求</w:t>
      </w:r>
      <w:r>
        <w:rPr>
          <w:rFonts w:hint="eastAsia" w:ascii="宋体" w:hAnsi="宋体" w:cs="宋体"/>
          <w:b w:val="0"/>
          <w:color w:val="auto"/>
          <w:position w:val="0"/>
          <w:sz w:val="24"/>
          <w:szCs w:val="24"/>
          <w:highlight w:val="none"/>
          <w:lang w:val="en-US" w:eastAsia="zh-CN"/>
        </w:rPr>
        <w:t xml:space="preserve">，提供承诺函并加盖公章</w:t>
      </w:r>
      <w:r>
        <w:rPr>
          <w:rFonts w:hint="eastAsia" w:ascii="宋体" w:hAnsi="宋体" w:eastAsia="宋体" w:cs="宋体"/>
          <w:b w:val="0"/>
          <w:color w:val="auto"/>
          <w:position w:val="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7、</w:t>
      </w:r>
      <w:r>
        <w:rPr>
          <w:rFonts w:hint="eastAsia" w:ascii="宋体" w:hAnsi="宋体" w:eastAsia="宋体" w:cs="宋体"/>
          <w:b w:val="0"/>
          <w:color w:val="auto"/>
          <w:position w:val="0"/>
          <w:sz w:val="24"/>
          <w:szCs w:val="24"/>
          <w:highlight w:val="none"/>
        </w:rPr>
        <w:t xml:space="preserve">供应商须具有有效的《道路运输许可证》或《道路危险货物运输许可证》。如提供《道路运输许可证》的，经营范围须包含氧（液化的）或危险货物运输</w:t>
      </w:r>
      <w:r>
        <w:rPr>
          <w:rFonts w:hint="eastAsia" w:ascii="宋体" w:hAnsi="宋体" w:cs="宋体"/>
          <w:b w:val="0"/>
          <w:color w:val="auto"/>
          <w:position w:val="0"/>
          <w:sz w:val="24"/>
          <w:szCs w:val="24"/>
          <w:highlight w:val="none"/>
          <w:lang w:eastAsia="zh-CN"/>
        </w:rPr>
        <w:t xml:space="preserve">（</w:t>
      </w:r>
      <w:r>
        <w:rPr>
          <w:rFonts w:hint="eastAsia" w:ascii="宋体" w:hAnsi="宋体" w:cs="宋体"/>
          <w:b w:val="0"/>
          <w:color w:val="auto"/>
          <w:position w:val="0"/>
          <w:sz w:val="24"/>
          <w:szCs w:val="24"/>
          <w:highlight w:val="none"/>
          <w:lang w:val="en-US" w:eastAsia="zh-CN"/>
        </w:rPr>
        <w:t xml:space="preserve">若供应商委托其他企业运输的，需提供运输企业的上述运输资质和与供应商签订的委托运输协议</w:t>
      </w:r>
      <w:r>
        <w:rPr>
          <w:rFonts w:hint="eastAsia" w:ascii="宋体" w:hAnsi="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color w:val="auto"/>
          <w:position w:val="0"/>
          <w:sz w:val="24"/>
          <w:szCs w:val="24"/>
          <w:highlight w:val="none"/>
        </w:rPr>
      </w:pPr>
      <w:r/>
      <w:bookmarkStart w:id="15" w:name="OLE_LINK3"/>
      <w:r/>
      <w:bookmarkStart w:id="16" w:name="OLE_LINK15"/>
      <w:r>
        <w:rPr>
          <w:rFonts w:hint="eastAsia" w:ascii="宋体" w:hAnsi="宋体" w:eastAsia="宋体" w:cs="宋体"/>
          <w:b w:val="0"/>
          <w:color w:val="auto"/>
          <w:position w:val="0"/>
          <w:sz w:val="24"/>
          <w:szCs w:val="24"/>
          <w:highlight w:val="none"/>
          <w:lang w:val="en-US" w:eastAsia="zh-CN"/>
        </w:rPr>
        <w:t xml:space="preserve">8、</w:t>
      </w:r>
      <w:r>
        <w:rPr>
          <w:rFonts w:hint="eastAsia" w:ascii="宋体" w:hAnsi="宋体" w:eastAsia="宋体" w:cs="宋体"/>
          <w:b w:val="0"/>
          <w:color w:val="auto"/>
          <w:position w:val="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val="0"/>
          <w:color w:val="auto"/>
          <w:position w:val="0"/>
          <w:sz w:val="24"/>
          <w:szCs w:val="24"/>
          <w:highlight w:val="none"/>
          <w:lang w:val="en-US" w:eastAsia="zh-CN"/>
        </w:rPr>
        <w:t xml:space="preserve">响应</w:t>
      </w:r>
      <w:r>
        <w:rPr>
          <w:rFonts w:hint="eastAsia" w:ascii="宋体" w:hAnsi="宋体" w:eastAsia="宋体" w:cs="宋体"/>
          <w:b w:val="0"/>
          <w:color w:val="auto"/>
          <w:position w:val="0"/>
          <w:sz w:val="24"/>
          <w:szCs w:val="24"/>
          <w:highlight w:val="none"/>
        </w:rPr>
        <w:t xml:space="preserve">文件中无需提供证明材料）</w:t>
      </w:r>
      <w:bookmarkEnd w:id="15"/>
      <w:r/>
      <w:bookmarkEnd w:id="16"/>
      <w:r/>
    </w:p>
    <w:p>
      <w:pP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三、获取采购文件</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1.时间：自询价文件公告发布之日起3个工作日。</w:t>
      </w:r>
      <w:r/>
    </w:p>
    <w:p>
      <w:pPr>
        <w:ind w:firstLine="555"/>
        <w:keepLines w:val="0"/>
        <w:keepNext w:val="0"/>
        <w:pageBreakBefore w:val="0"/>
        <w:spacing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2.地点：苏采云系统内免费下载招标文件</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.方式：</w:t>
      </w:r>
      <w:r>
        <w:rPr>
          <w:rFonts w:hint="eastAsia" w:ascii="宋体" w:hAnsi="宋体" w:cs="宋体"/>
          <w:color w:val="auto"/>
          <w:sz w:val="24"/>
          <w:szCs w:val="24"/>
          <w:highlight w:val="none"/>
          <w:lang w:val="en-US" w:eastAsia="zh-CN"/>
        </w:rPr>
        <w:t xml:space="preserve">网</w:t>
      </w:r>
      <w:r>
        <w:rPr>
          <w:rFonts w:hint="eastAsia" w:ascii="宋体" w:hAnsi="宋体" w:eastAsia="宋体" w:cs="宋体"/>
          <w:color w:val="auto"/>
          <w:sz w:val="24"/>
          <w:szCs w:val="24"/>
          <w:highlight w:val="none"/>
        </w:rPr>
        <w:t xml:space="preserve">上注册登记成功后系统内免费下载</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3.售价：0.00元 </w:t>
      </w:r>
      <w:r/>
    </w:p>
    <w:p>
      <w:pP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四、响应文件提交</w:t>
      </w:r>
      <w:r/>
    </w:p>
    <w:p>
      <w:pPr>
        <w:ind w:firstLine="555"/>
        <w:keepLines w:val="0"/>
        <w:keepNext w:val="0"/>
        <w:pageBreakBefore w:val="0"/>
        <w:spacing w:line="440" w:lineRule="exact"/>
        <w:rPr>
          <w:rFonts w:hint="eastAsia" w:ascii="宋体" w:hAnsi="宋体" w:eastAsia="宋体" w:cs="宋体"/>
          <w:i/>
          <w:iCs/>
          <w:color w:val="auto"/>
          <w:spacing w:val="7"/>
          <w:sz w:val="24"/>
          <w:szCs w:val="24"/>
          <w:highlight w:val="none"/>
          <w:u w:val="single"/>
        </w:rPr>
      </w:pPr>
      <w:r>
        <w:rPr>
          <w:rFonts w:hint="eastAsia" w:ascii="宋体" w:hAnsi="宋体" w:eastAsia="宋体" w:cs="宋体"/>
          <w:color w:val="auto"/>
          <w:sz w:val="24"/>
          <w:szCs w:val="24"/>
          <w:highlight w:val="none"/>
        </w:rPr>
        <w:t xml:space="preserve">截止时间：202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分（北京时间）</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地点：“苏采云”系统（网址：http://jszfcg.jsczt.cn/）“开标大厅” </w:t>
      </w:r>
      <w:r/>
    </w:p>
    <w:p>
      <w:pP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五、公告期限</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r/>
    </w:p>
    <w:p>
      <w:pP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供应商（含潜在供应商）对与本项目有关的所有询问、质疑均请向采购人提出，由采购人负责答复。系统操作过程中如遇问题，请致电“苏采云”客服0519-86722801。</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本项目不收取询价保证金，不收取质量保证金。</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有关本次询价的事项若存在变动或修改，均以江苏政府采购网发布的更正或补充通知为准，敬请及时关注。</w:t>
      </w:r>
      <w:r/>
    </w:p>
    <w:p>
      <w:pPr>
        <w:ind w:right="119" w:firstLine="56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应依照规定提交各类声明函、承诺函，不再同时提供原件备查或提供有关部门出具的相关证明文件。但供应商应做好提交声明函、承诺函相应原件的核查准备；核查后发现虚假或违背承诺的，依照相关法律法规规定处理。</w:t>
      </w:r>
      <w:r/>
    </w:p>
    <w:p>
      <w:pPr>
        <w:ind w:right="119" w:firstLine="560"/>
        <w:keepLines w:val="0"/>
        <w:keepNext w:val="0"/>
        <w:pageBreakBefore w:val="0"/>
        <w:spacing w:line="44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5、获取方式：本项目采用网上注册登记方式。</w:t>
      </w:r>
      <w:r/>
    </w:p>
    <w:p>
      <w:pPr>
        <w:ind w:right="119" w:firstLine="560"/>
        <w:keepLines w:val="0"/>
        <w:keepNext w:val="0"/>
        <w:pageBreakBefore w:val="0"/>
        <w:spacing w:line="44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5.1潜在供应商访问电子招标响应交易平台的网络地址和方法：</w:t>
      </w:r>
      <w:r/>
    </w:p>
    <w:p>
      <w:pPr>
        <w:ind w:right="119" w:firstLine="560"/>
        <w:keepLines w:val="0"/>
        <w:keepNext w:val="0"/>
        <w:pageBreakBefore w:val="0"/>
        <w:spacing w:line="44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right="119" w:firstLine="560"/>
        <w:keepLines w:val="0"/>
        <w:keepNext w:val="0"/>
        <w:pageBreakBefore w:val="0"/>
        <w:spacing w:line="44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5.2潜在供应商访问“苏采云”系统的网络地址和方法：“苏采云”系统的网址：http://jszfcg.jsczt.cn/。</w:t>
      </w:r>
      <w:r/>
    </w:p>
    <w:p>
      <w:pPr>
        <w:ind w:right="119" w:firstLine="560"/>
        <w:keepLines w:val="0"/>
        <w:keepNext w:val="0"/>
        <w:pageBreakBefore w:val="0"/>
        <w:spacing w:line="44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5.3“CA数字证书”的获取：</w:t>
      </w:r>
      <w:r/>
    </w:p>
    <w:p>
      <w:pPr>
        <w:ind w:right="119" w:firstLine="560"/>
        <w:keepLines w:val="0"/>
        <w:keepNext w:val="0"/>
        <w:pageBreakBefore w:val="0"/>
        <w:spacing w:line="44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响应供应商需办理“CA 数字证书”，CA办理指南及“苏采云”操作手册可至江苏省政府采购网―办事指南-资料下载中心下载。</w:t>
      </w:r>
      <w:r/>
    </w:p>
    <w:p>
      <w:pPr>
        <w:ind w:right="119" w:firstLine="560"/>
        <w:keepLines w:val="0"/>
        <w:keepNext w:val="0"/>
        <w:pageBreakBefore w:val="0"/>
        <w:spacing w:line="44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通过苏采云系统首页（http://jszfcg.jscz.gov.cn/）的“苏采云控件驱动下载”，选择“政务CA、方正签章控件驱动安装包及安装说明”下载安装，具体安装方法详见下载文件内的《安装说明》。</w:t>
      </w:r>
      <w:r/>
    </w:p>
    <w:p>
      <w:pPr>
        <w:ind w:right="119" w:firstLine="560"/>
        <w:keepLines w:val="0"/>
        <w:keepNext w:val="0"/>
        <w:pageBreakBefore w:val="0"/>
        <w:spacing w:line="44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5.4采购文件（后缀名为“.kedt”）、供应商操作手册及政府采购客户端工具可通过“苏采云”系统--已报名项目--报名详情页面内相应链接进行下载。</w:t>
      </w:r>
      <w:r/>
    </w:p>
    <w:p>
      <w:pPr>
        <w:ind w:right="119" w:firstLine="560"/>
        <w:keepLines w:val="0"/>
        <w:keepNext w:val="0"/>
        <w:pageBreakBefore w:val="0"/>
        <w:spacing w:line="44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5.5采购人或采购代理机构将数据电文形式的采购文件加载至“苏采云”系统，供潜在供应商下载或者查阅。</w:t>
      </w:r>
      <w:r/>
    </w:p>
    <w:p>
      <w:pPr>
        <w:ind w:right="119" w:firstLine="560"/>
        <w:keepLines w:val="0"/>
        <w:keepNext w:val="0"/>
        <w:pageBreakBefore w:val="0"/>
        <w:spacing w:line="44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5.6请潜在供应商提前安装相应的控件（详见《江苏省政府采购管理交易系统（苏采云）供应商操作手册》）并使用谷歌浏览器登录“苏采云”系统参与不见面开评标。</w:t>
      </w:r>
      <w:r/>
    </w:p>
    <w:p>
      <w:pPr>
        <w:ind w:right="119" w:firstLine="560"/>
        <w:keepLines w:val="0"/>
        <w:keepNext w:val="0"/>
        <w:pageBreakBefore w:val="0"/>
        <w:spacing w:line="44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注：如潜在供应商未按上述要求操作，将自行承担所产生的风险。</w:t>
      </w:r>
      <w:r/>
    </w:p>
    <w:p>
      <w:pPr>
        <w:ind w:firstLine="56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开标当天</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应及时登录“苏采云”不见面开标大厅，并在规定时间内自行实施远程解密。</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解密时间限定为响应文件解密指令发出后30分钟（供应商应当充分考虑网络延时造成的本地网络计时不一致风险，提前完成解密动作）。</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846"/>
        <w:ind w:firstLine="559"/>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供应商因自身系统环境、操作熟练程度等原因导致报名、开评标过程出现问题，相应责任由供应商自行承担。</w:t>
      </w:r>
      <w:r/>
    </w:p>
    <w:p>
      <w:pPr>
        <w:pStyle w:val="846"/>
        <w:ind w:firstLine="559"/>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采购代理编号：0675-256JOC016123</w:t>
      </w:r>
      <w:r/>
    </w:p>
    <w:p>
      <w:pPr>
        <w:pStyle w:val="846"/>
        <w:ind w:firstLine="559"/>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本项目获取</w:t>
      </w:r>
      <w:r>
        <w:rPr>
          <w:rFonts w:hint="eastAsia" w:ascii="宋体" w:hAnsi="宋体" w:cs="宋体"/>
          <w:bCs/>
          <w:color w:val="auto"/>
          <w:sz w:val="24"/>
          <w:szCs w:val="24"/>
          <w:highlight w:val="none"/>
          <w:lang w:val="en-US" w:eastAsia="zh-CN"/>
        </w:rPr>
        <w:t xml:space="preserve">询价</w:t>
      </w:r>
      <w:r>
        <w:rPr>
          <w:rFonts w:hint="eastAsia" w:ascii="宋体" w:hAnsi="宋体" w:eastAsia="宋体" w:cs="宋体"/>
          <w:bCs/>
          <w:color w:val="auto"/>
          <w:sz w:val="24"/>
          <w:szCs w:val="24"/>
          <w:highlight w:val="none"/>
        </w:rPr>
        <w:t xml:space="preserve">文件时间：自</w:t>
      </w:r>
      <w:r>
        <w:rPr>
          <w:rFonts w:hint="eastAsia" w:ascii="宋体" w:hAnsi="宋体" w:cs="宋体"/>
          <w:bCs/>
          <w:color w:val="auto"/>
          <w:sz w:val="24"/>
          <w:szCs w:val="24"/>
          <w:highlight w:val="none"/>
          <w:lang w:val="en-US" w:eastAsia="zh-CN"/>
        </w:rPr>
        <w:t xml:space="preserve">询价</w:t>
      </w:r>
      <w:r>
        <w:rPr>
          <w:rFonts w:hint="eastAsia" w:ascii="宋体" w:hAnsi="宋体" w:eastAsia="宋体" w:cs="宋体"/>
          <w:bCs/>
          <w:color w:val="auto"/>
          <w:sz w:val="24"/>
          <w:szCs w:val="24"/>
          <w:highlight w:val="none"/>
        </w:rPr>
        <w:t xml:space="preserve">文件公告发布之日</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个工作日，是指2025年</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日9:00至2025年</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27</w:t>
      </w:r>
      <w:r>
        <w:rPr>
          <w:rFonts w:hint="eastAsia" w:ascii="宋体" w:hAnsi="宋体" w:eastAsia="宋体" w:cs="宋体"/>
          <w:bCs/>
          <w:color w:val="auto"/>
          <w:sz w:val="24"/>
          <w:szCs w:val="24"/>
          <w:highlight w:val="none"/>
        </w:rPr>
        <w:t xml:space="preserve">日17:00（北京时间）</w:t>
      </w:r>
      <w:r/>
    </w:p>
    <w:p>
      <w:pP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七、本次采购联系方式</w:t>
      </w:r>
      <w:bookmarkEnd w:id="2"/>
      <w:r/>
    </w:p>
    <w:p>
      <w:pPr>
        <w:ind w:firstLine="480"/>
        <w:jc w:val="left"/>
        <w:keepLines w:val="0"/>
        <w:keepNext w:val="0"/>
        <w:pageBreakBefore w:val="0"/>
        <w:spacing w:line="360" w:lineRule="auto"/>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1.采购人信息</w:t>
      </w:r>
      <w:r/>
    </w:p>
    <w:p>
      <w:pPr>
        <w:ind w:firstLine="480"/>
        <w:jc w:val="left"/>
        <w:keepLines w:val="0"/>
        <w:keepNext w:val="0"/>
        <w:pageBreakBefore w:val="0"/>
        <w:spacing w:line="360" w:lineRule="auto"/>
        <w:rPr>
          <w:rFonts w:hint="eastAsia" w:ascii="宋体" w:hAnsi="宋体" w:eastAsia="宋体" w:cs="宋体"/>
          <w:b w:val="0"/>
          <w:color w:val="auto"/>
          <w:position w:val="0"/>
          <w:sz w:val="24"/>
          <w:szCs w:val="24"/>
          <w:highlight w:val="none"/>
        </w:rPr>
      </w:pPr>
      <w:r/>
      <w:bookmarkStart w:id="17" w:name="_Toc28359086"/>
      <w:r/>
      <w:bookmarkStart w:id="18" w:name="_Toc28359009"/>
      <w:r>
        <w:rPr>
          <w:rFonts w:hint="eastAsia" w:ascii="宋体" w:hAnsi="宋体" w:eastAsia="宋体" w:cs="宋体"/>
          <w:b w:val="0"/>
          <w:color w:val="auto"/>
          <w:position w:val="0"/>
          <w:sz w:val="24"/>
          <w:szCs w:val="24"/>
          <w:highlight w:val="none"/>
        </w:rPr>
        <w:t xml:space="preserve">名称：</w:t>
      </w:r>
      <w:r>
        <w:rPr>
          <w:rFonts w:hint="eastAsia" w:ascii="宋体" w:hAnsi="宋体" w:eastAsia="宋体" w:cs="宋体"/>
          <w:b w:val="0"/>
          <w:color w:val="auto"/>
          <w:position w:val="0"/>
          <w:sz w:val="24"/>
          <w:szCs w:val="24"/>
          <w:highlight w:val="none"/>
          <w:u w:val="single"/>
        </w:rPr>
        <w:t xml:space="preserve">　南通大学附属医院　</w:t>
      </w:r>
      <w:r/>
    </w:p>
    <w:p>
      <w:pPr>
        <w:ind w:firstLine="480"/>
        <w:jc w:val="left"/>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地址：</w:t>
      </w:r>
      <w:r>
        <w:rPr>
          <w:rFonts w:hint="eastAsia" w:ascii="宋体" w:hAnsi="宋体" w:eastAsia="宋体" w:cs="宋体"/>
          <w:b w:val="0"/>
          <w:color w:val="auto"/>
          <w:position w:val="0"/>
          <w:sz w:val="24"/>
          <w:szCs w:val="24"/>
          <w:highlight w:val="none"/>
          <w:u w:val="single"/>
        </w:rPr>
        <w:t xml:space="preserve">　</w:t>
      </w:r>
      <w:r>
        <w:rPr>
          <w:rFonts w:hint="eastAsia" w:ascii="宋体" w:hAnsi="宋体" w:eastAsia="宋体" w:cs="宋体"/>
          <w:b w:val="0"/>
          <w:bCs/>
          <w:color w:val="auto"/>
          <w:position w:val="0"/>
          <w:sz w:val="24"/>
          <w:szCs w:val="24"/>
          <w:highlight w:val="none"/>
          <w:u w:val="single"/>
        </w:rPr>
        <w:t xml:space="preserve">南通市西寺路20号</w:t>
      </w:r>
      <w:r>
        <w:rPr>
          <w:rFonts w:hint="eastAsia" w:ascii="宋体" w:hAnsi="宋体" w:eastAsia="宋体" w:cs="宋体"/>
          <w:b w:val="0"/>
          <w:color w:val="auto"/>
          <w:position w:val="0"/>
          <w:sz w:val="24"/>
          <w:szCs w:val="24"/>
          <w:highlight w:val="none"/>
          <w:u w:val="single"/>
        </w:rPr>
        <w:t xml:space="preserve">　</w:t>
      </w:r>
      <w:r/>
    </w:p>
    <w:p>
      <w:pPr>
        <w:ind w:firstLine="480"/>
        <w:jc w:val="left"/>
        <w:keepLines w:val="0"/>
        <w:keepNext w:val="0"/>
        <w:pageBreakBefore w:val="0"/>
        <w:spacing w:line="360" w:lineRule="auto"/>
        <w:rPr>
          <w:rFonts w:hint="eastAsia" w:ascii="宋体" w:hAnsi="宋体" w:eastAsia="宋体" w:cs="宋体"/>
          <w:b w:val="0"/>
          <w:bCs/>
          <w:color w:val="auto"/>
          <w:position w:val="0"/>
          <w:sz w:val="24"/>
          <w:szCs w:val="24"/>
          <w:highlight w:val="none"/>
          <w:u w:val="single"/>
        </w:rPr>
      </w:pPr>
      <w:r>
        <w:rPr>
          <w:rFonts w:hint="eastAsia" w:ascii="宋体" w:hAnsi="宋体" w:eastAsia="宋体" w:cs="宋体"/>
          <w:b w:val="0"/>
          <w:color w:val="auto"/>
          <w:position w:val="0"/>
          <w:sz w:val="24"/>
          <w:szCs w:val="24"/>
          <w:highlight w:val="none"/>
        </w:rPr>
        <w:t xml:space="preserve">联系人：</w:t>
      </w:r>
      <w:r>
        <w:rPr>
          <w:rFonts w:hint="eastAsia" w:ascii="宋体" w:hAnsi="宋体" w:eastAsia="宋体" w:cs="宋体"/>
          <w:b w:val="0"/>
          <w:color w:val="auto"/>
          <w:position w:val="0"/>
          <w:sz w:val="24"/>
          <w:szCs w:val="24"/>
          <w:highlight w:val="none"/>
          <w:u w:val="single"/>
        </w:rPr>
        <w:t xml:space="preserve">　</w:t>
      </w:r>
      <w:r>
        <w:rPr>
          <w:rFonts w:hint="eastAsia" w:ascii="宋体" w:hAnsi="宋体" w:eastAsia="宋体" w:cs="宋体"/>
          <w:b w:val="0"/>
          <w:bCs/>
          <w:color w:val="auto"/>
          <w:position w:val="0"/>
          <w:sz w:val="24"/>
          <w:szCs w:val="24"/>
          <w:highlight w:val="none"/>
          <w:u w:val="single"/>
        </w:rPr>
        <w:t xml:space="preserve">施老师、张老师</w:t>
      </w:r>
      <w:r/>
    </w:p>
    <w:p>
      <w:pPr>
        <w:ind w:firstLine="480"/>
        <w:jc w:val="left"/>
        <w:keepLines w:val="0"/>
        <w:keepNext w:val="0"/>
        <w:pageBreakBefore w:val="0"/>
        <w:spacing w:line="360" w:lineRule="auto"/>
        <w:rPr>
          <w:rFonts w:hint="eastAsia" w:ascii="宋体" w:hAnsi="宋体" w:eastAsia="宋体" w:cs="宋体"/>
          <w:b w:val="0"/>
          <w:color w:val="auto"/>
          <w:position w:val="0"/>
          <w:sz w:val="24"/>
          <w:szCs w:val="24"/>
          <w:highlight w:val="none"/>
          <w:u w:val="single"/>
        </w:rPr>
      </w:pPr>
      <w:r>
        <w:rPr>
          <w:rFonts w:hint="eastAsia" w:ascii="宋体" w:hAnsi="宋体" w:eastAsia="宋体" w:cs="宋体"/>
          <w:b w:val="0"/>
          <w:bCs/>
          <w:color w:val="auto"/>
          <w:position w:val="0"/>
          <w:sz w:val="24"/>
          <w:szCs w:val="24"/>
          <w:highlight w:val="none"/>
        </w:rPr>
        <w:t xml:space="preserve">联系方式：</w:t>
      </w:r>
      <w:bookmarkStart w:id="19" w:name="OLE_LINK20"/>
      <w:r>
        <w:rPr>
          <w:rFonts w:hint="eastAsia" w:ascii="宋体" w:hAnsi="宋体" w:eastAsia="宋体" w:cs="宋体"/>
          <w:b w:val="0"/>
          <w:color w:val="auto"/>
          <w:position w:val="0"/>
          <w:sz w:val="24"/>
          <w:szCs w:val="24"/>
          <w:highlight w:val="none"/>
          <w:u w:val="single"/>
        </w:rPr>
        <w:t xml:space="preserve">0513-85052089</w:t>
      </w:r>
      <w:bookmarkEnd w:id="19"/>
      <w:r>
        <w:rPr>
          <w:rFonts w:hint="eastAsia" w:ascii="宋体" w:hAnsi="宋体" w:eastAsia="宋体" w:cs="宋体"/>
          <w:b w:val="0"/>
          <w:color w:val="auto"/>
          <w:position w:val="0"/>
          <w:sz w:val="24"/>
          <w:szCs w:val="24"/>
          <w:highlight w:val="none"/>
          <w:u w:val="single"/>
        </w:rPr>
        <w:t xml:space="preserve">　</w:t>
      </w:r>
      <w:r/>
    </w:p>
    <w:p>
      <w:pPr>
        <w:ind w:firstLine="480"/>
        <w:jc w:val="left"/>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2.采购代理机构信息</w:t>
      </w:r>
      <w:bookmarkEnd w:id="17"/>
      <w:r/>
      <w:bookmarkEnd w:id="18"/>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名称：</w:t>
      </w:r>
      <w:r>
        <w:rPr>
          <w:rFonts w:hint="eastAsia" w:ascii="宋体" w:hAnsi="宋体" w:eastAsia="宋体" w:cs="宋体"/>
          <w:b w:val="0"/>
          <w:color w:val="auto"/>
          <w:position w:val="0"/>
          <w:sz w:val="24"/>
          <w:szCs w:val="24"/>
          <w:highlight w:val="none"/>
          <w:u w:val="single"/>
        </w:rPr>
        <w:t xml:space="preserve">　江苏海外集团国际工程咨询有限公司　</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地址：</w:t>
      </w:r>
      <w:r>
        <w:rPr>
          <w:rFonts w:hint="eastAsia" w:ascii="宋体" w:hAnsi="宋体" w:eastAsia="宋体" w:cs="宋体"/>
          <w:b w:val="0"/>
          <w:color w:val="auto"/>
          <w:position w:val="0"/>
          <w:sz w:val="24"/>
          <w:szCs w:val="24"/>
          <w:highlight w:val="none"/>
          <w:u w:val="single"/>
        </w:rPr>
        <w:t xml:space="preserve">　南京市建邺区云龙山路56号大唐科技大厦A座高区15楼　</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联系方式：</w:t>
      </w:r>
      <w:bookmarkStart w:id="20" w:name="_Toc28359010"/>
      <w:r/>
      <w:bookmarkStart w:id="21" w:name="_Toc28359087"/>
      <w:r>
        <w:rPr>
          <w:rFonts w:hint="eastAsia" w:ascii="宋体" w:hAnsi="宋体" w:eastAsia="宋体" w:cs="宋体"/>
          <w:b w:val="0"/>
          <w:color w:val="auto"/>
          <w:position w:val="0"/>
          <w:sz w:val="24"/>
          <w:szCs w:val="24"/>
          <w:highlight w:val="none"/>
          <w:u w:val="single"/>
        </w:rPr>
        <w:t xml:space="preserve">　025-84795467、84795989、17849953629　</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u w:val="single"/>
        </w:rPr>
      </w:pPr>
      <w:r>
        <w:rPr>
          <w:rFonts w:hint="eastAsia" w:ascii="宋体" w:hAnsi="宋体" w:eastAsia="宋体" w:cs="宋体"/>
          <w:b w:val="0"/>
          <w:color w:val="auto"/>
          <w:position w:val="0"/>
          <w:sz w:val="24"/>
          <w:szCs w:val="24"/>
          <w:highlight w:val="none"/>
        </w:rPr>
        <w:t xml:space="preserve">3.项目联系方式</w:t>
      </w:r>
      <w:bookmarkEnd w:id="20"/>
      <w:r/>
      <w:bookmarkEnd w:id="21"/>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项目联系人：</w:t>
      </w:r>
      <w:r>
        <w:rPr>
          <w:rFonts w:hint="eastAsia" w:ascii="宋体" w:hAnsi="宋体" w:eastAsia="宋体" w:cs="宋体"/>
          <w:b w:val="0"/>
          <w:color w:val="auto"/>
          <w:position w:val="0"/>
          <w:sz w:val="24"/>
          <w:szCs w:val="24"/>
          <w:highlight w:val="none"/>
          <w:u w:val="single"/>
        </w:rPr>
        <w:t xml:space="preserve">熊文宇/肖旭</w:t>
      </w:r>
      <w:r/>
    </w:p>
    <w:p>
      <w:pPr>
        <w:ind w:left="2" w:firstLine="480"/>
        <w:keepLines w:val="0"/>
        <w:keepNext w:val="0"/>
        <w:pageBreakBefore w:val="0"/>
        <w:spacing w:line="360" w:lineRule="auto"/>
        <w:rPr>
          <w:rFonts w:hint="eastAsia" w:ascii="宋体" w:hAnsi="宋体" w:eastAsia="宋体" w:cs="宋体"/>
          <w:b w:val="0"/>
          <w:color w:val="auto"/>
          <w:position w:val="0"/>
          <w:sz w:val="24"/>
          <w:szCs w:val="24"/>
          <w:highlight w:val="none"/>
          <w:u w:val="single"/>
        </w:rPr>
      </w:pPr>
      <w:r>
        <w:rPr>
          <w:rFonts w:hint="eastAsia" w:ascii="宋体" w:hAnsi="宋体" w:eastAsia="宋体" w:cs="宋体"/>
          <w:b w:val="0"/>
          <w:color w:val="auto"/>
          <w:position w:val="0"/>
          <w:sz w:val="24"/>
          <w:szCs w:val="24"/>
          <w:highlight w:val="none"/>
        </w:rPr>
        <w:t xml:space="preserve">电话：</w:t>
      </w:r>
      <w:r>
        <w:rPr>
          <w:rFonts w:hint="eastAsia" w:ascii="宋体" w:hAnsi="宋体" w:eastAsia="宋体" w:cs="宋体"/>
          <w:b w:val="0"/>
          <w:color w:val="auto"/>
          <w:position w:val="0"/>
          <w:sz w:val="24"/>
          <w:szCs w:val="24"/>
          <w:highlight w:val="none"/>
          <w:u w:val="single"/>
        </w:rPr>
        <w:t xml:space="preserve">　 025-84795467、84795989　</w:t>
      </w:r>
      <w:r/>
    </w:p>
    <w:p>
      <w:pPr>
        <w:ind w:firstLine="480"/>
        <w:keepLines w:val="0"/>
        <w:keepNext w:val="0"/>
        <w:pageBreakBefore w:val="0"/>
        <w:spacing w:line="360" w:lineRule="auto"/>
        <w:rPr>
          <w:rFonts w:hint="eastAsia" w:ascii="宋体" w:hAnsi="宋体" w:eastAsia="宋体" w:cs="宋体"/>
          <w:b w:val="0"/>
          <w:color w:val="auto"/>
          <w:position w:val="0"/>
          <w:sz w:val="24"/>
          <w:szCs w:val="24"/>
          <w:highlight w:val="none"/>
          <w:u w:val="single"/>
        </w:rPr>
      </w:pPr>
      <w:r>
        <w:rPr>
          <w:rFonts w:hint="eastAsia" w:ascii="宋体" w:hAnsi="宋体" w:eastAsia="宋体" w:cs="宋体"/>
          <w:b w:val="0"/>
          <w:color w:val="auto"/>
          <w:position w:val="0"/>
          <w:sz w:val="24"/>
          <w:szCs w:val="24"/>
          <w:highlight w:val="none"/>
        </w:rPr>
        <w:t xml:space="preserve">邮箱：</w:t>
      </w:r>
      <w:r>
        <w:rPr>
          <w:rFonts w:hint="eastAsia" w:ascii="宋体" w:hAnsi="宋体" w:eastAsia="宋体" w:cs="宋体"/>
          <w:b w:val="0"/>
          <w:color w:val="auto"/>
          <w:position w:val="0"/>
          <w:sz w:val="24"/>
          <w:szCs w:val="24"/>
          <w:highlight w:val="none"/>
          <w:u w:val="single"/>
        </w:rPr>
        <w:t xml:space="preserve">　 xwy@jocite.com 　</w:t>
      </w:r>
      <w:r/>
    </w:p>
    <w:p>
      <w:pPr>
        <w:rPr>
          <w:rFonts w:ascii="黑体" w:hAnsi="黑体" w:eastAsia="黑体" w:cs="黑体"/>
          <w:color w:val="auto"/>
          <w:sz w:val="44"/>
          <w:highlight w:val="none"/>
        </w:rPr>
      </w:pPr>
      <w:r>
        <w:rPr>
          <w:rFonts w:ascii="黑体" w:hAnsi="黑体" w:eastAsia="黑体" w:cs="黑体"/>
          <w:color w:val="auto"/>
          <w:sz w:val="44"/>
          <w:highlight w:val="none"/>
        </w:rPr>
        <w:br w:type="page" w:clear="all"/>
      </w:r>
      <w:r/>
    </w:p>
    <w:p>
      <w:pPr>
        <w:jc w:val="center"/>
        <w:keepLines w:val="0"/>
        <w:keepNext w:val="0"/>
        <w:pageBreakBefore w:val="0"/>
        <w:spacing w:line="440" w:lineRule="exact"/>
        <w:rPr>
          <w:rFonts w:hint="eastAsia" w:ascii="黑体" w:hAnsi="黑体" w:eastAsia="黑体" w:cs="黑体"/>
          <w:color w:val="auto"/>
          <w:sz w:val="44"/>
          <w:highlight w:val="none"/>
        </w:rPr>
        <w:pBdr>
          <w:top w:val="none" w:color="000000" w:sz="0" w:space="0"/>
          <w:left w:val="none" w:color="000000" w:sz="0" w:space="0"/>
          <w:bottom w:val="none" w:color="000000" w:sz="0" w:space="0"/>
          <w:right w:val="none" w:color="000000" w:sz="0" w:space="0"/>
        </w:pBdr>
        <w:outlineLvl w:val="0"/>
      </w:pPr>
      <w:r>
        <w:rPr>
          <w:rFonts w:ascii="黑体" w:hAnsi="黑体" w:eastAsia="黑体" w:cs="黑体"/>
          <w:color w:val="auto"/>
          <w:sz w:val="44"/>
          <w:highlight w:val="none"/>
        </w:rPr>
        <w:t xml:space="preserve">第二</w:t>
      </w:r>
      <w:r>
        <w:rPr>
          <w:rFonts w:hint="eastAsia" w:ascii="黑体" w:hAnsi="黑体" w:eastAsia="黑体" w:cs="黑体"/>
          <w:color w:val="auto"/>
          <w:sz w:val="44"/>
          <w:highlight w:val="none"/>
        </w:rPr>
        <w:t xml:space="preserve">章</w:t>
      </w:r>
      <w:r>
        <w:rPr>
          <w:rFonts w:hint="eastAsia" w:ascii="宋体" w:hAnsi="宋体" w:cs="宋体"/>
          <w:color w:val="auto"/>
          <w:sz w:val="44"/>
          <w:highlight w:val="none"/>
        </w:rPr>
        <w:t xml:space="preserve"> </w:t>
      </w:r>
      <w:r>
        <w:rPr>
          <w:rFonts w:hint="eastAsia" w:ascii="黑体" w:hAnsi="黑体" w:eastAsia="黑体" w:cs="黑体"/>
          <w:color w:val="auto"/>
          <w:sz w:val="44"/>
          <w:highlight w:val="none"/>
        </w:rPr>
        <w:t xml:space="preserve">供应商</w:t>
      </w:r>
      <w:r>
        <w:rPr>
          <w:rFonts w:ascii="黑体" w:hAnsi="黑体" w:eastAsia="黑体" w:cs="黑体"/>
          <w:color w:val="auto"/>
          <w:sz w:val="44"/>
          <w:highlight w:val="none"/>
        </w:rPr>
        <w:t xml:space="preserve">须知</w:t>
      </w:r>
      <w:r/>
    </w:p>
    <w:p>
      <w:pPr>
        <w:keepLines w:val="0"/>
        <w:keepNext w:val="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一、成交原则：</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1.质量和服务均能满足询价采购文件实质性响应要求且报价合理、有效、最低；</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2.报价为项目的总价，不得将项目拆分或选择性报价；</w:t>
      </w:r>
      <w:r/>
    </w:p>
    <w:p>
      <w:pPr>
        <w:ind w:firstLine="555"/>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3.满足公告规定的供货时间要求</w:t>
      </w:r>
      <w:r>
        <w:rPr>
          <w:rFonts w:hint="eastAsia" w:ascii="宋体" w:hAnsi="宋体" w:cs="宋体"/>
          <w:color w:val="auto"/>
          <w:sz w:val="24"/>
          <w:szCs w:val="24"/>
          <w:highlight w:val="none"/>
          <w:lang w:eastAsia="zh-CN"/>
        </w:rPr>
        <w:t xml:space="preserve">；</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4.成交人不得以任何方式转包或分包。</w:t>
      </w:r>
      <w:r/>
    </w:p>
    <w:p>
      <w:pPr>
        <w:ind w:firstLine="555"/>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报价最低且报价相同的供应商不止一家时，由</w:t>
      </w:r>
      <w:r>
        <w:rPr>
          <w:rFonts w:hint="eastAsia" w:ascii="宋体" w:hAnsi="宋体" w:cs="宋体"/>
          <w:color w:val="auto"/>
          <w:sz w:val="24"/>
          <w:szCs w:val="24"/>
          <w:highlight w:val="none"/>
          <w:lang w:eastAsia="zh-CN"/>
        </w:rPr>
        <w:t xml:space="preserve">询价小组</w:t>
      </w:r>
      <w:r>
        <w:rPr>
          <w:rFonts w:hint="eastAsia" w:ascii="宋体" w:hAnsi="宋体" w:eastAsia="宋体" w:cs="宋体"/>
          <w:color w:val="auto"/>
          <w:sz w:val="24"/>
          <w:szCs w:val="24"/>
          <w:highlight w:val="none"/>
        </w:rPr>
        <w:t xml:space="preserve">按照随机抽取的方式确定一名供应商为第一成交候选人。</w:t>
      </w:r>
      <w:r/>
    </w:p>
    <w:p>
      <w:pP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二、询价采购报价须知</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1.自公告发布之日起即可在江苏政府采购网上报价，报价截止时间为询价结束时间。逾期不可报价。</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2.供应商报价应严格按照询价文件要求编写、上传询价响应文件电子文档并进行报价。</w:t>
      </w:r>
      <w:r/>
    </w:p>
    <w:p>
      <w:pPr>
        <w:pStyle w:val="846"/>
        <w:ind w:firstLine="557"/>
        <w:keepLines w:val="0"/>
        <w:keepNext w:val="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如标书制作工具中格式和内容与“江苏政府采购网”发布的询价文件不一致，请以“江苏政府采购网”发布的询价文件为准。</w:t>
      </w:r>
      <w:r/>
    </w:p>
    <w:p>
      <w:pPr>
        <w:ind w:firstLine="555"/>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3.询价小组对供应商响应文件审核，按照质量和服务均能满足询价采购文件实质性响应要求且报价合理、有效、最低的原则，确定成交供应商。本</w:t>
      </w: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对评审结果进行公告，公告期限为1个工作日。</w:t>
      </w:r>
      <w:r/>
    </w:p>
    <w:p>
      <w:pPr>
        <w:ind w:left="479"/>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Cs/>
          <w:color w:val="auto"/>
          <w:sz w:val="24"/>
          <w:szCs w:val="24"/>
          <w:highlight w:val="none"/>
        </w:rPr>
        <w:t xml:space="preserve">无效响应条款</w:t>
      </w:r>
      <w:r/>
    </w:p>
    <w:p>
      <w:pPr>
        <w:ind w:firstLine="42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 </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规定的时间内未成功解密电子响应文件的。</w:t>
      </w:r>
      <w:r/>
    </w:p>
    <w:p>
      <w:pPr>
        <w:ind w:firstLine="42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 </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未按照询价文件要求上传电子响应文件的。</w:t>
      </w:r>
      <w:r/>
    </w:p>
    <w:p>
      <w:pPr>
        <w:ind w:firstLine="42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同一分包提交两个（含两个）以上不同的报价的。</w:t>
      </w:r>
      <w:r/>
    </w:p>
    <w:p>
      <w:pPr>
        <w:ind w:firstLine="42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不具备询价文件中规定资格要求的。</w:t>
      </w:r>
      <w:r/>
    </w:p>
    <w:p>
      <w:pPr>
        <w:ind w:firstLine="42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4.5</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的报价超过了采购预算或最高限价的。</w:t>
      </w:r>
      <w:r/>
    </w:p>
    <w:p>
      <w:pPr>
        <w:ind w:firstLine="42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4.6未通过符合性审查的。</w:t>
      </w:r>
      <w:r/>
    </w:p>
    <w:p>
      <w:pPr>
        <w:ind w:firstLine="420"/>
        <w:keepLines w:val="0"/>
        <w:keepNext w:val="0"/>
        <w:pageBreakBefore w:val="0"/>
        <w:spacing w:line="440" w:lineRule="exact"/>
        <w:rPr>
          <w:rFonts w:hint="eastAsia" w:ascii="Times New Roman" w:hAnsi="宋体" w:eastAsia="宋体" w:cs="宋体"/>
          <w:b w:val="0"/>
          <w:bCs/>
          <w:color w:val="auto"/>
          <w:sz w:val="24"/>
          <w:szCs w:val="24"/>
          <w:highlight w:val="none"/>
        </w:rPr>
      </w:pPr>
      <w:r>
        <w:rPr>
          <w:rFonts w:hint="eastAsia" w:ascii="宋体" w:hAnsi="宋体" w:cs="宋体"/>
          <w:bCs/>
          <w:color w:val="auto"/>
          <w:sz w:val="24"/>
          <w:szCs w:val="24"/>
          <w:highlight w:val="none"/>
          <w:lang w:val="en-US" w:eastAsia="zh-CN"/>
        </w:rPr>
        <w:t xml:space="preserve">符合性审查：依据询价</w:t>
      </w:r>
      <w:r>
        <w:rPr>
          <w:rFonts w:hint="eastAsia" w:hAnsi="宋体" w:cs="宋体"/>
          <w:b w:val="0"/>
          <w:bCs/>
          <w:color w:val="auto"/>
          <w:sz w:val="24"/>
          <w:szCs w:val="24"/>
          <w:highlight w:val="none"/>
        </w:rPr>
        <w:t xml:space="preserve">文件的规定，由</w:t>
      </w:r>
      <w:r>
        <w:rPr>
          <w:rFonts w:hint="eastAsia" w:hAnsi="宋体" w:cs="宋体"/>
          <w:b w:val="0"/>
          <w:bCs/>
          <w:color w:val="auto"/>
          <w:sz w:val="24"/>
          <w:szCs w:val="24"/>
          <w:highlight w:val="none"/>
          <w:lang w:val="en-US" w:eastAsia="zh-CN"/>
        </w:rPr>
        <w:t xml:space="preserve">询价小组</w:t>
      </w:r>
      <w:r>
        <w:rPr>
          <w:rFonts w:hint="eastAsia" w:hAnsi="宋体" w:cs="宋体"/>
          <w:b w:val="0"/>
          <w:bCs/>
          <w:color w:val="auto"/>
          <w:sz w:val="24"/>
          <w:szCs w:val="24"/>
          <w:highlight w:val="none"/>
        </w:rPr>
        <w:t xml:space="preserve">会从</w:t>
      </w:r>
      <w:r>
        <w:rPr>
          <w:rFonts w:hint="eastAsia" w:hAnsi="宋体" w:cs="宋体"/>
          <w:b w:val="0"/>
          <w:bCs/>
          <w:color w:val="auto"/>
          <w:sz w:val="24"/>
          <w:szCs w:val="24"/>
          <w:highlight w:val="none"/>
          <w:lang w:val="en-US" w:eastAsia="zh-CN"/>
        </w:rPr>
        <w:t xml:space="preserve">响应</w:t>
      </w:r>
      <w:r>
        <w:rPr>
          <w:rFonts w:hint="eastAsia" w:hAnsi="宋体" w:cs="宋体"/>
          <w:b w:val="0"/>
          <w:bCs/>
          <w:color w:val="auto"/>
          <w:sz w:val="24"/>
          <w:szCs w:val="24"/>
          <w:highlight w:val="none"/>
        </w:rPr>
        <w:t xml:space="preserve">文件的有效性、完整性和对</w:t>
      </w:r>
      <w:r>
        <w:rPr>
          <w:rFonts w:hint="eastAsia" w:hAnsi="宋体" w:cs="宋体"/>
          <w:b w:val="0"/>
          <w:bCs/>
          <w:color w:val="auto"/>
          <w:sz w:val="24"/>
          <w:szCs w:val="24"/>
          <w:highlight w:val="none"/>
          <w:lang w:val="en-US" w:eastAsia="zh-CN"/>
        </w:rPr>
        <w:t xml:space="preserve">询价</w:t>
      </w:r>
      <w:r>
        <w:rPr>
          <w:rFonts w:hint="eastAsia" w:hAnsi="宋体" w:cs="宋体"/>
          <w:b w:val="0"/>
          <w:bCs/>
          <w:color w:val="auto"/>
          <w:sz w:val="24"/>
          <w:szCs w:val="24"/>
          <w:highlight w:val="none"/>
        </w:rPr>
        <w:t xml:space="preserve">文件的响应程度进行审查，以确定是否对</w:t>
      </w:r>
      <w:r>
        <w:rPr>
          <w:rFonts w:hint="eastAsia" w:hAnsi="宋体" w:cs="宋体"/>
          <w:b w:val="0"/>
          <w:bCs/>
          <w:color w:val="auto"/>
          <w:sz w:val="24"/>
          <w:szCs w:val="24"/>
          <w:highlight w:val="none"/>
          <w:lang w:val="en-US" w:eastAsia="zh-CN"/>
        </w:rPr>
        <w:t xml:space="preserve">询价</w:t>
      </w:r>
      <w:r>
        <w:rPr>
          <w:rFonts w:hint="eastAsia" w:hAnsi="宋体" w:cs="宋体"/>
          <w:b w:val="0"/>
          <w:bCs/>
          <w:color w:val="auto"/>
          <w:sz w:val="24"/>
          <w:szCs w:val="24"/>
          <w:highlight w:val="none"/>
        </w:rPr>
        <w:t xml:space="preserve">文件的实质性要求作出响应。</w:t>
      </w:r>
      <w:r>
        <w:rPr>
          <w:rFonts w:hint="eastAsia" w:ascii="宋体" w:hAnsi="宋体" w:eastAsia="宋体" w:cs="宋体"/>
          <w:b w:val="0"/>
          <w:bCs/>
          <w:color w:val="auto"/>
          <w:sz w:val="24"/>
          <w:szCs w:val="24"/>
          <w:highlight w:val="none"/>
        </w:rPr>
        <w:t xml:space="preserve">（注：授权委托书1、需同时提供法定代表人和被授权人身份证复印件，如法定代表人签署</w:t>
      </w:r>
      <w:r>
        <w:rPr>
          <w:rFonts w:hint="eastAsia" w:ascii="宋体" w:hAnsi="宋体" w:eastAsia="宋体" w:cs="宋体"/>
          <w:b w:val="0"/>
          <w:bCs/>
          <w:color w:val="auto"/>
          <w:sz w:val="24"/>
          <w:szCs w:val="24"/>
          <w:highlight w:val="none"/>
          <w:lang w:val="en-US" w:eastAsia="zh-CN"/>
        </w:rPr>
        <w:t xml:space="preserve">响应</w:t>
      </w:r>
      <w:r>
        <w:rPr>
          <w:rFonts w:hint="eastAsia" w:ascii="宋体" w:hAnsi="宋体" w:eastAsia="宋体" w:cs="宋体"/>
          <w:b w:val="0"/>
          <w:bCs/>
          <w:color w:val="auto"/>
          <w:sz w:val="24"/>
          <w:szCs w:val="24"/>
          <w:highlight w:val="none"/>
        </w:rPr>
        <w:t xml:space="preserve">文件则无需出具授权书，仅需提供法定代表人身份证复印件2、需提供被授权人近三个月内（即2025年</w:t>
      </w:r>
      <w:r>
        <w:rPr>
          <w:rFonts w:hint="eastAsia" w:ascii="宋体" w:hAnsi="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月-2025年</w:t>
      </w:r>
      <w:r>
        <w:rPr>
          <w:rFonts w:hint="eastAsia" w:ascii="宋体" w:hAnsi="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rPr>
        <w:t xml:space="preserve">月期间）至少一个月的供应商为其缴纳社会保障资金记录，如法定代表人签署文件则无需出具。</w:t>
      </w:r>
      <w:r>
        <w:rPr>
          <w:rFonts w:hint="eastAsia" w:ascii="宋体" w:hAnsi="Times New Roman" w:eastAsia="宋体" w:cs="Times New Roman"/>
          <w:b w:val="0"/>
          <w:color w:val="auto"/>
          <w:position w:val="0"/>
          <w:sz w:val="24"/>
          <w:szCs w:val="24"/>
          <w:highlight w:val="none"/>
        </w:rPr>
        <w:t xml:space="preserve">（授权代表依法享受缓缴、免缴社会保障资金的提供相关证明材料，且同时应提供能充分证明</w:t>
      </w:r>
      <w:r>
        <w:rPr>
          <w:rFonts w:hint="eastAsia" w:ascii="宋体" w:hAnsi="Times New Roman" w:eastAsia="宋体" w:cs="Times New Roman"/>
          <w:b w:val="0"/>
          <w:color w:val="auto"/>
          <w:position w:val="0"/>
          <w:sz w:val="24"/>
          <w:szCs w:val="24"/>
          <w:highlight w:val="none"/>
          <w:lang w:eastAsia="zh-CN"/>
        </w:rPr>
        <w:t xml:space="preserve">供应商</w:t>
      </w:r>
      <w:r>
        <w:rPr>
          <w:rFonts w:hint="eastAsia" w:ascii="宋体" w:hAnsi="Times New Roman" w:eastAsia="宋体" w:cs="Times New Roman"/>
          <w:b w:val="0"/>
          <w:color w:val="auto"/>
          <w:position w:val="0"/>
          <w:sz w:val="24"/>
          <w:szCs w:val="24"/>
          <w:highlight w:val="none"/>
        </w:rPr>
        <w:t xml:space="preserve">与授权代表间实际劳动关系的相关材料）</w:t>
      </w:r>
      <w:r>
        <w:rPr>
          <w:rFonts w:hint="eastAsia" w:ascii="宋体" w:hAnsi="宋体" w:eastAsia="宋体" w:cs="宋体"/>
          <w:b w:val="0"/>
          <w:bCs/>
          <w:color w:val="auto"/>
          <w:sz w:val="24"/>
          <w:szCs w:val="24"/>
          <w:highlight w:val="none"/>
        </w:rPr>
        <w:t xml:space="preserve">）</w:t>
      </w:r>
      <w:r/>
    </w:p>
    <w:tbl>
      <w:tblPr>
        <w:tblStyle w:val="776"/>
        <w:tblW w:w="5008"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78"/>
        <w:gridCol w:w="4481"/>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spacing w:line="360" w:lineRule="auto"/>
              <w:rPr>
                <w:rFonts w:ascii="Calibri" w:hAnsi="Calibri"/>
                <w:b w:val="0"/>
                <w:color w:val="auto"/>
                <w:position w:val="0"/>
                <w:sz w:val="24"/>
                <w:szCs w:val="24"/>
                <w:highlight w:val="none"/>
              </w:rPr>
            </w:pPr>
            <w:r>
              <w:rPr>
                <w:rFonts w:hint="eastAsia" w:ascii="Calibri" w:hAnsi="Calibri"/>
                <w:b w:val="0"/>
                <w:color w:val="auto"/>
                <w:position w:val="0"/>
                <w:sz w:val="24"/>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 w:val="24"/>
                <w:szCs w:val="24"/>
                <w:highlight w:val="none"/>
              </w:rPr>
            </w:pPr>
            <w:r>
              <w:rPr>
                <w:rFonts w:hint="eastAsia" w:ascii="Calibri" w:hAnsi="Calibri"/>
                <w:b w:val="0"/>
                <w:color w:val="auto"/>
                <w:position w:val="0"/>
                <w:sz w:val="24"/>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 w:val="24"/>
                <w:szCs w:val="24"/>
                <w:highlight w:val="none"/>
              </w:rPr>
            </w:pPr>
            <w:r/>
            <w:bookmarkStart w:id="22" w:name="_Hlk200022166"/>
            <w:r>
              <w:rPr>
                <w:rFonts w:hint="eastAsia" w:ascii="Calibri" w:hAnsi="Calibri"/>
                <w:b w:val="0"/>
                <w:color w:val="auto"/>
                <w:position w:val="0"/>
                <w:sz w:val="24"/>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 w:val="24"/>
                <w:szCs w:val="24"/>
                <w:highlight w:val="none"/>
              </w:rPr>
            </w:pPr>
            <w:r>
              <w:rPr>
                <w:rFonts w:hint="eastAsia" w:ascii="Calibri" w:hAnsi="Calibri"/>
                <w:b w:val="0"/>
                <w:color w:val="auto"/>
                <w:position w:val="0"/>
                <w:sz w:val="24"/>
                <w:szCs w:val="24"/>
                <w:highlight w:val="none"/>
              </w:rPr>
              <w:t xml:space="preserve">符合招标文件要求</w:t>
            </w:r>
            <w:bookmarkEnd w:id="22"/>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 w:val="24"/>
                <w:szCs w:val="24"/>
                <w:highlight w:val="none"/>
              </w:rPr>
            </w:pPr>
            <w:r/>
            <w:bookmarkStart w:id="23" w:name="_Hlk197679678"/>
            <w:r>
              <w:rPr>
                <w:rFonts w:hint="eastAsia" w:ascii="Calibri" w:hAnsi="Calibri"/>
                <w:b w:val="0"/>
                <w:color w:val="auto"/>
                <w:position w:val="0"/>
                <w:sz w:val="24"/>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 w:val="24"/>
                <w:szCs w:val="24"/>
                <w:highlight w:val="none"/>
              </w:rPr>
            </w:pPr>
            <w:r>
              <w:rPr>
                <w:rFonts w:hint="eastAsia" w:ascii="Calibri" w:hAnsi="Calibri"/>
                <w:b w:val="0"/>
                <w:color w:val="auto"/>
                <w:position w:val="0"/>
                <w:sz w:val="24"/>
                <w:szCs w:val="24"/>
                <w:highlight w:val="none"/>
              </w:rPr>
              <w:t xml:space="preserve">符合招标文件要求</w:t>
            </w:r>
            <w:bookmarkEnd w:id="23"/>
            <w:r/>
          </w:p>
        </w:tc>
      </w:tr>
      <w:tr>
        <w:trPr>
          <w:trHeight w:val="431"/>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 w:val="24"/>
                <w:szCs w:val="24"/>
                <w:highlight w:val="none"/>
              </w:rPr>
            </w:pPr>
            <w:r/>
            <w:bookmarkStart w:id="24" w:name="_Hlk197679689"/>
            <w:r>
              <w:rPr>
                <w:rFonts w:hint="eastAsia" w:ascii="Calibri" w:hAnsi="Calibri"/>
                <w:b w:val="0"/>
                <w:color w:val="auto"/>
                <w:position w:val="0"/>
                <w:sz w:val="24"/>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 w:val="24"/>
                <w:szCs w:val="24"/>
                <w:highlight w:val="none"/>
              </w:rPr>
            </w:pPr>
            <w:r>
              <w:rPr>
                <w:rFonts w:hint="eastAsia" w:ascii="Calibri" w:hAnsi="Calibri"/>
                <w:b w:val="0"/>
                <w:color w:val="auto"/>
                <w:position w:val="0"/>
                <w:sz w:val="24"/>
                <w:szCs w:val="24"/>
                <w:highlight w:val="none"/>
              </w:rPr>
              <w:t xml:space="preserve">符合招标文件要求</w:t>
            </w:r>
            <w:bookmarkEnd w:id="24"/>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 w:val="24"/>
                <w:szCs w:val="24"/>
                <w:highlight w:val="none"/>
              </w:rPr>
            </w:pPr>
            <w:r/>
            <w:bookmarkStart w:id="25" w:name="_Hlk197679695"/>
            <w:r>
              <w:rPr>
                <w:rFonts w:hint="eastAsia" w:ascii="Calibri" w:hAnsi="Calibri"/>
                <w:b w:val="0"/>
                <w:color w:val="auto"/>
                <w:position w:val="0"/>
                <w:sz w:val="24"/>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 w:val="24"/>
                <w:szCs w:val="24"/>
                <w:highlight w:val="none"/>
              </w:rPr>
            </w:pPr>
            <w:r>
              <w:rPr>
                <w:rFonts w:hint="eastAsia" w:ascii="Calibri" w:hAnsi="Calibri"/>
                <w:b w:val="0"/>
                <w:color w:val="auto"/>
                <w:position w:val="0"/>
                <w:sz w:val="24"/>
                <w:szCs w:val="24"/>
                <w:highlight w:val="none"/>
              </w:rPr>
              <w:t xml:space="preserve">符合招标文件要求</w:t>
            </w:r>
            <w:bookmarkEnd w:id="25"/>
            <w:r/>
          </w:p>
        </w:tc>
      </w:tr>
    </w:tbl>
    <w:p>
      <w:pPr>
        <w:ind w:firstLine="420"/>
        <w:keepLines w:val="0"/>
        <w:keepNext w:val="0"/>
        <w:pageBreakBefore w:val="0"/>
        <w:spacing w:line="440" w:lineRule="exact"/>
        <w:rPr>
          <w:rFonts w:hint="eastAsia" w:ascii="宋体" w:hAnsi="宋体" w:eastAsia="宋体" w:cs="宋体"/>
          <w:b/>
          <w:bCs/>
          <w:color w:val="auto"/>
          <w:sz w:val="24"/>
          <w:szCs w:val="24"/>
          <w:highlight w:val="none"/>
          <w:u w:val="single"/>
        </w:rPr>
      </w:pPr>
      <w:r>
        <w:rPr>
          <w:rFonts w:hint="eastAsia" w:ascii="宋体" w:hAnsi="宋体" w:eastAsia="宋体" w:cs="宋体"/>
          <w:bCs/>
          <w:color w:val="auto"/>
          <w:sz w:val="24"/>
          <w:szCs w:val="24"/>
          <w:highlight w:val="none"/>
        </w:rPr>
        <w:t xml:space="preserve">4.7不符合询价文件中规定的实质性要求的</w:t>
      </w:r>
      <w:r>
        <w:rPr>
          <w:rFonts w:hint="eastAsia" w:ascii="宋体" w:hAnsi="宋体" w:eastAsia="宋体" w:cs="宋体"/>
          <w:b/>
          <w:bCs/>
          <w:color w:val="auto"/>
          <w:sz w:val="24"/>
          <w:szCs w:val="24"/>
          <w:highlight w:val="none"/>
        </w:rPr>
        <w:t xml:space="preserve">（详见本询价文件第四章采购需求中</w:t>
      </w:r>
      <w:r>
        <w:rPr>
          <w:rFonts w:hint="eastAsia" w:ascii="宋体" w:hAnsi="宋体" w:eastAsia="宋体" w:cs="宋体"/>
          <w:b/>
          <w:color w:val="auto"/>
          <w:sz w:val="24"/>
          <w:szCs w:val="24"/>
          <w:highlight w:val="none"/>
        </w:rPr>
        <w:t xml:space="preserve">斜体且有下划线部分</w:t>
      </w:r>
      <w:r>
        <w:rPr>
          <w:rFonts w:hint="eastAsia" w:ascii="宋体" w:hAnsi="宋体" w:eastAsia="宋体" w:cs="宋体"/>
          <w:b/>
          <w:bCs/>
          <w:color w:val="auto"/>
          <w:sz w:val="24"/>
          <w:szCs w:val="24"/>
          <w:highlight w:val="none"/>
        </w:rPr>
        <w:t xml:space="preserve">）。</w:t>
      </w:r>
      <w:r/>
    </w:p>
    <w:p>
      <w:pPr>
        <w:ind w:firstLine="42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4.8 </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被 “信用中国”网站（www.creditchina.gov.cn）列入失信被执行人或重大税收违法案件当事人名单或政府采购严重失信行为记录名单。或查询“信用中国”网站后发现</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存在其他不符合《中华人民共和国政府采购法》第二十二条规定条件的信用记录。</w:t>
      </w:r>
      <w:r/>
    </w:p>
    <w:p>
      <w:pPr>
        <w:ind w:firstLine="56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4.9 响应文件含有采购人不能接受的附加条件的。</w:t>
      </w:r>
      <w:r/>
    </w:p>
    <w:p>
      <w:pPr>
        <w:ind w:firstLine="56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4.10询价小组认为</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的报价明显低于其他通过符合性审查</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要求其在合理的时间内提供说明，必要时提交相关证明材料；</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不能证明其报价合理性的，询价小组应当将其作为无效响应处理。</w:t>
      </w:r>
      <w:r/>
    </w:p>
    <w:p>
      <w:pPr>
        <w:ind w:firstLine="56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出现下列情形之一的，</w:t>
      </w:r>
      <w:r>
        <w:rPr>
          <w:rFonts w:hint="eastAsia" w:ascii="宋体" w:hAnsi="宋体" w:eastAsia="宋体" w:cs="宋体"/>
          <w:bCs/>
          <w:color w:val="auto"/>
          <w:sz w:val="24"/>
          <w:szCs w:val="24"/>
          <w:highlight w:val="none"/>
          <w:lang w:eastAsia="zh-CN"/>
        </w:rPr>
        <w:t xml:space="preserve">询价小组</w:t>
      </w:r>
      <w:r>
        <w:rPr>
          <w:rFonts w:hint="eastAsia" w:ascii="宋体" w:hAnsi="宋体" w:eastAsia="宋体" w:cs="宋体"/>
          <w:bCs/>
          <w:color w:val="auto"/>
          <w:sz w:val="24"/>
          <w:szCs w:val="24"/>
          <w:highlight w:val="none"/>
        </w:rPr>
        <w:t xml:space="preserve">应当启动异常低价响应审查程序：</w:t>
      </w:r>
      <w:r/>
    </w:p>
    <w:p>
      <w:pPr>
        <w:ind w:firstLine="56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4.10.1</w:t>
      </w:r>
      <w:r>
        <w:rPr>
          <w:rFonts w:hint="eastAsia" w:ascii="宋体" w:hAnsi="宋体" w:eastAsia="宋体" w:cs="宋体"/>
          <w:bCs/>
          <w:color w:val="auto"/>
          <w:sz w:val="24"/>
          <w:szCs w:val="24"/>
          <w:highlight w:val="none"/>
        </w:rPr>
        <w:t xml:space="preserve">响应报价低于采购项目预算50%的，即响应报价&lt;采购项目预算×50%；</w:t>
      </w:r>
      <w:r/>
    </w:p>
    <w:p>
      <w:pPr>
        <w:ind w:firstLine="56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4.10.2</w:t>
      </w:r>
      <w:r>
        <w:rPr>
          <w:rFonts w:hint="eastAsia" w:ascii="宋体" w:hAnsi="宋体" w:eastAsia="宋体" w:cs="宋体"/>
          <w:bCs/>
          <w:color w:val="auto"/>
          <w:sz w:val="24"/>
          <w:szCs w:val="24"/>
          <w:highlight w:val="none"/>
        </w:rPr>
        <w:t xml:space="preserve">响应报价低于采购项目最高限价45%的，即响应报价&lt;采购项目最高限价×45%；</w:t>
      </w:r>
      <w:r/>
    </w:p>
    <w:p>
      <w:pPr>
        <w:ind w:firstLine="56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4.10.3</w:t>
      </w:r>
      <w:r>
        <w:rPr>
          <w:rFonts w:hint="eastAsia" w:ascii="宋体" w:hAnsi="宋体" w:eastAsia="宋体" w:cs="宋体"/>
          <w:bCs/>
          <w:color w:val="auto"/>
          <w:sz w:val="24"/>
          <w:szCs w:val="24"/>
          <w:highlight w:val="none"/>
          <w:lang w:eastAsia="zh-CN"/>
        </w:rPr>
        <w:t xml:space="preserve">询价小组</w:t>
      </w:r>
      <w:r>
        <w:rPr>
          <w:rFonts w:hint="eastAsia" w:ascii="宋体" w:hAnsi="宋体" w:eastAsia="宋体" w:cs="宋体"/>
          <w:bCs/>
          <w:color w:val="auto"/>
          <w:sz w:val="24"/>
          <w:szCs w:val="24"/>
          <w:highlight w:val="none"/>
        </w:rPr>
        <w:t xml:space="preserve">认定的供应商报价过低、有可能影响产品质量或者不能诚信履约的其他情形。</w:t>
      </w:r>
      <w:r/>
    </w:p>
    <w:p>
      <w:pPr>
        <w:ind w:firstLine="56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启动异常低价响应审查后，</w:t>
      </w:r>
      <w:r>
        <w:rPr>
          <w:rFonts w:hint="eastAsia" w:ascii="宋体" w:hAnsi="宋体" w:eastAsia="宋体" w:cs="宋体"/>
          <w:bCs/>
          <w:color w:val="auto"/>
          <w:sz w:val="24"/>
          <w:szCs w:val="24"/>
          <w:highlight w:val="none"/>
          <w:lang w:eastAsia="zh-CN"/>
        </w:rPr>
        <w:t xml:space="preserve">询价小组</w:t>
      </w:r>
      <w:r>
        <w:rPr>
          <w:rFonts w:hint="eastAsia" w:ascii="宋体" w:hAnsi="宋体" w:eastAsia="宋体" w:cs="宋体"/>
          <w:bCs/>
          <w:color w:val="auto"/>
          <w:sz w:val="24"/>
          <w:szCs w:val="24"/>
          <w:highlight w:val="none"/>
        </w:rPr>
        <w:t xml:space="preserve">将通过苏采云系统要求相关供应商在合理的时间内提供项目具体成本测算等与报价合理性相关的书面说明及相关证明材料，对响应价格作出解释，由</w:t>
      </w:r>
      <w:r>
        <w:rPr>
          <w:rFonts w:hint="eastAsia" w:ascii="宋体" w:hAnsi="宋体" w:eastAsia="宋体" w:cs="宋体"/>
          <w:bCs/>
          <w:color w:val="auto"/>
          <w:sz w:val="24"/>
          <w:szCs w:val="24"/>
          <w:highlight w:val="none"/>
          <w:lang w:eastAsia="zh-CN"/>
        </w:rPr>
        <w:t xml:space="preserve">询价小组</w:t>
      </w:r>
      <w:r>
        <w:rPr>
          <w:rFonts w:hint="eastAsia" w:ascii="宋体" w:hAnsi="宋体" w:eastAsia="宋体" w:cs="宋体"/>
          <w:bCs/>
          <w:color w:val="auto"/>
          <w:sz w:val="24"/>
          <w:szCs w:val="24"/>
          <w:highlight w:val="none"/>
        </w:rPr>
        <w:t xml:space="preserve">结合同类产品在主要电商平台的价格、该行业当地薪资水平等情况，依据专业经验对供应商报价合理性进行判断。</w:t>
      </w:r>
      <w:r/>
    </w:p>
    <w:p>
      <w:pPr>
        <w:ind w:firstLine="56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响应供应商不提供书面说明、证明材料，或者提供的书面说明、证明材料不能证明其报价合理性的，</w:t>
      </w:r>
      <w:r>
        <w:rPr>
          <w:rFonts w:hint="eastAsia" w:ascii="宋体" w:hAnsi="宋体" w:eastAsia="宋体" w:cs="宋体"/>
          <w:bCs/>
          <w:color w:val="auto"/>
          <w:sz w:val="24"/>
          <w:szCs w:val="24"/>
          <w:highlight w:val="none"/>
          <w:lang w:eastAsia="zh-CN"/>
        </w:rPr>
        <w:t xml:space="preserve">询价小组</w:t>
      </w:r>
      <w:r>
        <w:rPr>
          <w:rFonts w:hint="eastAsia" w:ascii="宋体" w:hAnsi="宋体" w:eastAsia="宋体" w:cs="宋体"/>
          <w:bCs/>
          <w:color w:val="auto"/>
          <w:sz w:val="24"/>
          <w:szCs w:val="24"/>
          <w:highlight w:val="none"/>
        </w:rPr>
        <w:t xml:space="preserve">应当将其作为无效响应处理。审查相关情况应当在评审报告中进行记录。</w:t>
      </w:r>
      <w:r/>
    </w:p>
    <w:p>
      <w:pPr>
        <w:ind w:firstLine="56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4.11本项目采购产品被财政部、国家发改委、生态环境部等列入“节能产品品目清单”、“环境标志产品品目清单”强制采购范围，而</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所投产品不在强制采购范围内的。（产品如属于政府强制采购节能产品品目清单范围内，</w:t>
      </w:r>
      <w:r>
        <w:rPr>
          <w:rFonts w:hint="eastAsia" w:ascii="宋体" w:hAnsi="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中必须提供国家确定的认证机构出具的、处于有效期之内的该节能产品认证证书图片）</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4.12 响应文件未按照询价文件要求加盖CA电子公章的。</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4.13其他法律、法规及本询价文件规定的属无效响应的情形。</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5.询价采购活动终止</w:t>
      </w:r>
      <w:r/>
    </w:p>
    <w:p>
      <w:pPr>
        <w:pStyle w:val="883"/>
        <w:ind w:firstLine="700"/>
        <w:keepLines w:val="0"/>
        <w:keepNext w:val="0"/>
        <w:pageBreakBefore w:val="0"/>
        <w:spacing w:before="0" w:beforeAutospacing="0" w:after="0" w:afterAutospacing="0" w:line="44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出现下列情形之一的，询价采购活动终止，发布项目终止公告并说明原因，重新开展采购活动：</w:t>
      </w:r>
      <w:r/>
    </w:p>
    <w:p>
      <w:pPr>
        <w:pStyle w:val="883"/>
        <w:keepLines w:val="0"/>
        <w:keepNext w:val="0"/>
        <w:pageBreakBefore w:val="0"/>
        <w:spacing w:before="0" w:beforeAutospacing="0" w:after="0" w:afterAutospacing="0" w:line="44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5.1因情况变化，不再符合规定的询价采购方式适用情形的；</w:t>
      </w:r>
      <w:r/>
    </w:p>
    <w:p>
      <w:pPr>
        <w:pStyle w:val="883"/>
        <w:keepLines w:val="0"/>
        <w:keepNext w:val="0"/>
        <w:pageBreakBefore w:val="0"/>
        <w:spacing w:before="0" w:beforeAutospacing="0" w:after="0" w:afterAutospacing="0" w:line="44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5.2出现影响采购公正的违法、违规行为的；</w:t>
      </w:r>
      <w:r/>
    </w:p>
    <w:p>
      <w:pPr>
        <w:pStyle w:val="883"/>
        <w:keepLines w:val="0"/>
        <w:keepNext w:val="0"/>
        <w:pageBreakBefore w:val="0"/>
        <w:spacing w:before="0" w:beforeAutospacing="0" w:after="0" w:afterAutospacing="0" w:line="44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5.3在采购过程中符合竞争要求的供应商或者报价未超过采购预算的供应商不足3家的。</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6.成交通知书领取：成交结果确定后，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将向成交供应商发出成交通知书。请成交供应商在</w:t>
      </w:r>
      <w:r>
        <w:rPr>
          <w:rFonts w:hint="eastAsia" w:ascii="宋体" w:hAnsi="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结果公告届满之日起30日内,使用CA数字证书登录苏采云系统及时下载成交通知书。因系统存储空间有限，自</w:t>
      </w:r>
      <w:r>
        <w:rPr>
          <w:rFonts w:hint="eastAsia" w:ascii="宋体" w:hAnsi="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结果公告届满之日起30日后，苏采云系统不再保证提供下载成交通知书服务,因未及时下载而造成的不利后果由成交供应商自行承担。</w:t>
      </w:r>
      <w:r/>
    </w:p>
    <w:p>
      <w:pPr>
        <w:ind w:firstLine="694"/>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7.供应商随意、恶意报价，或未按询价文件要求进行报价的，将按相关规定予以处罚。</w:t>
      </w:r>
      <w:r/>
    </w:p>
    <w:p>
      <w:pPr>
        <w:keepLines w:val="0"/>
        <w:keepNext w:val="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三、合同签订</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成交供应商应当在成交通知书发出之日起三十日内，按照询价文件确定的事项与采购人签订政府采购合同。</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询价文件、成交供应商的响应文件及询价采购过程中有关澄清、承诺文件均应作为合同附件。</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keepLines w:val="0"/>
        <w:keepNext w:val="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四、验收与付款</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1.采购单位按合同约定积极配合供应商履约，按合同约定及时组织相关专业技术人员，必要时邀请质检等部门共同参与验收，并出具验收报告，验收合格的作为支付款项的依据。</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2.款项由采购单位根据合同约定，按相关支付规定直接支付。</w:t>
      </w:r>
      <w:r/>
    </w:p>
    <w:p>
      <w:pPr>
        <w:keepLines w:val="0"/>
        <w:keepNext w:val="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五、询价费用</w:t>
      </w:r>
      <w:r/>
    </w:p>
    <w:p>
      <w:pPr>
        <w:ind w:firstLine="55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1.供应商承担所有与准备和参加询价可能发生的全部费用，</w:t>
      </w:r>
      <w:r>
        <w:rPr>
          <w:rFonts w:hint="eastAsia" w:ascii="宋体" w:hAnsi="宋体" w:cs="宋体"/>
          <w:color w:val="auto"/>
          <w:sz w:val="24"/>
          <w:szCs w:val="24"/>
          <w:highlight w:val="none"/>
          <w:lang w:val="en-US" w:eastAsia="zh-CN"/>
        </w:rPr>
        <w:t xml:space="preserve">本单位</w:t>
      </w:r>
      <w:r>
        <w:rPr>
          <w:rFonts w:hint="eastAsia" w:ascii="宋体" w:hAnsi="宋体" w:eastAsia="宋体" w:cs="宋体"/>
          <w:color w:val="auto"/>
          <w:sz w:val="24"/>
          <w:szCs w:val="24"/>
          <w:highlight w:val="none"/>
        </w:rPr>
        <w:t xml:space="preserve">在任何情况下均无义务和责任承担这些费用。</w:t>
      </w:r>
      <w:r/>
    </w:p>
    <w:p>
      <w:pPr>
        <w:ind w:firstLine="555"/>
        <w:keepLines w:val="0"/>
        <w:keepNext w:val="0"/>
        <w:pageBreakBefore w:val="0"/>
        <w:spacing w:line="440" w:lineRule="exac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2.本项目代理服务费</w:t>
      </w:r>
      <w:r>
        <w:rPr>
          <w:rFonts w:hint="eastAsia" w:ascii="宋体" w:hAnsi="宋体" w:cs="宋体"/>
          <w:color w:val="auto"/>
          <w:sz w:val="24"/>
          <w:szCs w:val="24"/>
          <w:highlight w:val="none"/>
          <w:lang w:eastAsia="zh-CN"/>
        </w:rPr>
        <w:t xml:space="preserve">：</w:t>
      </w:r>
      <w:r/>
    </w:p>
    <w:p>
      <w:pPr>
        <w:ind w:firstLine="555"/>
        <w:keepLines w:val="0"/>
        <w:keepNext w:val="0"/>
        <w:pageBreakBefore w:val="0"/>
        <w:spacing w:line="44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采购代理服务费参照国家发展计划委员会文件计价格[2002]1980号《招标代理服务收费管理暂行办法》规定标准的38.33%（单个项目代理服务费不足1500元的按1500元收取）收取，由中成交供应商承担</w:t>
      </w:r>
      <w:r/>
    </w:p>
    <w:p>
      <w:pPr>
        <w:ind w:firstLine="555"/>
        <w:keepLines w:val="0"/>
        <w:keepNext w:val="0"/>
        <w:pageBreakBefore w:val="0"/>
        <w:spacing w:line="44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银行信息：</w:t>
      </w:r>
      <w:r/>
    </w:p>
    <w:p>
      <w:pPr>
        <w:ind w:firstLine="555"/>
        <w:keepLines w:val="0"/>
        <w:keepNext w:val="0"/>
        <w:pageBreakBefore w:val="0"/>
        <w:spacing w:line="44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户名：江苏海外集团国际工程咨询有限公司</w:t>
      </w:r>
      <w:r/>
    </w:p>
    <w:p>
      <w:pPr>
        <w:ind w:firstLine="555"/>
        <w:keepLines w:val="0"/>
        <w:keepNext w:val="0"/>
        <w:pageBreakBefore w:val="0"/>
        <w:spacing w:line="44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开户银行：交行江苏省分行营业部</w:t>
      </w:r>
      <w:r/>
    </w:p>
    <w:p>
      <w:pPr>
        <w:ind w:firstLine="555"/>
        <w:keepLines w:val="0"/>
        <w:keepNext w:val="0"/>
        <w:pageBreakBefore w:val="0"/>
        <w:spacing w:line="44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账号：320006607010141124109</w:t>
      </w:r>
      <w:r/>
    </w:p>
    <w:p>
      <w:pPr>
        <w:keepLines w:val="0"/>
        <w:keepNext w:val="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六、报价注意事项</w:t>
      </w:r>
      <w:r/>
    </w:p>
    <w:p>
      <w:pPr>
        <w:ind w:left="665" w:hanging="56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报价截止时间以江苏政府采购网服务器时间为准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right="120"/>
        <w:keepLines w:val="0"/>
        <w:keepNext w:val="0"/>
        <w:pageBreakBefore w:val="0"/>
        <w:spacing w:before="120" w:after="12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七、政府采购政策功能落实</w:t>
      </w:r>
      <w:r/>
    </w:p>
    <w:p>
      <w:pPr>
        <w:ind w:firstLine="56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小微型企业价格扣除</w:t>
      </w:r>
      <w:r/>
    </w:p>
    <w:p>
      <w:pPr>
        <w:ind w:firstLine="56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（1）本项目对小型和微型企业产品给予20%的扣除价格，用扣除后的价格参与评审。</w:t>
      </w:r>
      <w:r/>
    </w:p>
    <w:p>
      <w:pPr>
        <w:ind w:firstLine="56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（2）供应商需按照采购文件的要求提供相应的《小型、微型企业声明函》。</w:t>
      </w:r>
      <w:r/>
    </w:p>
    <w:p>
      <w:pPr>
        <w:ind w:firstLine="56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ind w:firstLine="56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残疾人福利单位价格扣除</w:t>
      </w:r>
      <w:r/>
    </w:p>
    <w:p>
      <w:pPr>
        <w:ind w:firstLine="56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（1）本项目对残疾人福利性单位视同小型、微型企业，给予20 %的价格扣除，用扣除后的价格参与评审。</w:t>
      </w:r>
      <w:r/>
    </w:p>
    <w:p>
      <w:pPr>
        <w:ind w:firstLine="56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ind w:firstLine="56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ind w:firstLine="56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监狱和戒毒企业价格扣除</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（1）本项目对监狱和戒毒企业（简称监狱企业）视同小型、微型企业，给予</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%的价格扣除，用扣除后的价格参与评审。</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（3）监狱企业标准请参照《关于政府采购支持监狱企业发展有关问题的通知》（财库[2014]68号）。</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4.残疾人福利单位、监狱企业属于小型、微型企业的，不重复享受政策。</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6.联合体各方均为小型、微型企业（残疾人福利单位、监狱企业）的，联合体享受6%价格扣除，用扣除后的价格参与评审。</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w:t>
      </w:r>
      <w:r>
        <w:rPr>
          <w:rFonts w:hint="eastAsia" w:ascii="宋体" w:hAnsi="宋体" w:eastAsia="宋体" w:cs="宋体"/>
          <w:b/>
          <w:bCs/>
          <w:color w:val="auto"/>
          <w:sz w:val="24"/>
          <w:szCs w:val="24"/>
          <w:highlight w:val="none"/>
          <w:lang w:val="zh-CN"/>
        </w:rPr>
        <w:t xml:space="preserve">专门面向中小企业采购的项目或者采购包，不再执行价格评审优惠的扶持政策。</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zh-CN"/>
        </w:rPr>
        <w:t xml:space="preserve">.强制采购节能产品。政府强制采购节能产品是指</w:t>
      </w:r>
      <w:bookmarkStart w:id="26" w:name="OLE_LINK209"/>
      <w:r>
        <w:rPr>
          <w:rFonts w:hint="eastAsia" w:ascii="宋体" w:hAnsi="宋体" w:eastAsia="宋体" w:cs="宋体"/>
          <w:color w:val="auto"/>
          <w:sz w:val="24"/>
          <w:szCs w:val="24"/>
          <w:highlight w:val="none"/>
          <w:lang w:val="zh-CN"/>
        </w:rPr>
        <w:t xml:space="preserve">列入财政部、发展改革委联合公布的最新《节能产品政府采购品目清单》（具体品目以“★”标注），且获得由国家确定的认证机构出具的、处于有效期之内的节能产品认证证书的节能产品</w:t>
      </w:r>
      <w:bookmarkEnd w:id="26"/>
      <w:r>
        <w:rPr>
          <w:rFonts w:hint="eastAsia" w:ascii="宋体" w:hAnsi="宋体" w:eastAsia="宋体" w:cs="宋体"/>
          <w:color w:val="auto"/>
          <w:sz w:val="24"/>
          <w:szCs w:val="24"/>
          <w:highlight w:val="none"/>
          <w:lang w:val="zh-CN"/>
        </w:rPr>
        <w:t xml:space="preserve">；本项目中涉及到强制采购产品的，供应商须按照上述要求提供相关产品的证明材料，否则响应无效。</w:t>
      </w:r>
      <w:bookmarkStart w:id="27" w:name="OLE_LINK210"/>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9</w:t>
      </w:r>
      <w:bookmarkEnd w:id="27"/>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商品包装环保要求：</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（1）商品包装层数不得超过 3 层，空隙率不大于 40%；</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（2）商品包装尽可能使用单一材质的包装材料，如因功能需求必需使用不同材质，不同材质间应便于分离；</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（3）商品包装中铅、汞、镉、六价铬的总含量应不大于100mg/kg；</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（4）商品包装印刷使用的油墨中挥发性有机化合物(VOCs)含量应不大于 5%（以重量计）；</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（5）塑料材质商品包装上呈现的印刷颜色不得超过 6 色；</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（6）纸质商品包装应使用 75%以上的可再生纤维原料生产；</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（7）木质商品包装的原料应来源于可持续性森林。</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zh-CN"/>
        </w:rPr>
        <w:t xml:space="preserve">.快递包装环保要求：</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（1）快递包装中重金属（铅、汞、镉、六价铬）总量应不大于 100mg/kg；</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（2）快递包装印刷使用的油墨中不应添加邻苯二甲酸酯，其挥发性有机化合物(VOCs)含量应不大于5%（以重量计）；</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（3）快递包装中使用纸基材的包装材料，纸基材中的有机氯的含量应不大于 150 mg/kg；</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（5）快递中使用的塑料包装袋不得使用聚氯乙烯作为原料，且原料应为单一材质制成，生物分解率大于60%；</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（6）快递中使用的充气类填充物不得使用聚氯乙烯作为原料，且原料为单一材质制成，生物分解率大于60%；</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（7）快递中使用的集装袋应为单一材质制成，其重复使用次数应不小于 80 次；</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（8）快递中应使用幅宽不大于45mm 的生物降解胶带；</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（9）快递包装中不得使用溶剂型胶粘剂；</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（11）快递应使用电子面单；</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（12）直接使用商品包装作为快递包装的商品，其商品包装满足《商品包装政府采购需求标准（试行）》即可；</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（13）快递包装产品质量和封装方式应符合相关国家或行业标准技术指标要求。</w:t>
      </w:r>
      <w:r/>
    </w:p>
    <w:p>
      <w:pPr>
        <w:ind w:firstLine="48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right="120"/>
        <w:keepLines w:val="0"/>
        <w:keepNext w:val="0"/>
        <w:pageBreakBefore w:val="0"/>
        <w:spacing w:before="120" w:after="12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八、质疑处理</w:t>
      </w:r>
      <w:r/>
    </w:p>
    <w:p>
      <w:pPr>
        <w:ind w:firstLine="56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提出质疑的供应商应当是参与所质疑项目采购活动的供应商。潜在供应商依法获取其可质疑的采购文件的，可以对采购文件提出质疑。</w:t>
      </w:r>
      <w:r/>
    </w:p>
    <w:p>
      <w:pPr>
        <w:ind w:firstLine="56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供应商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p>
    <w:p>
      <w:pPr>
        <w:ind w:firstLine="56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2.1对可以质疑的采购文件提出质疑的，为收到采购文件之日或者采购文件公告期限届满之日；</w:t>
      </w:r>
      <w:r/>
    </w:p>
    <w:p>
      <w:pPr>
        <w:ind w:firstLine="56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2.2对采购过程提出质疑的，为各采购程序环节结束之日；</w:t>
      </w:r>
      <w:r/>
    </w:p>
    <w:p>
      <w:pPr>
        <w:ind w:firstLine="56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2.3对成交结果提出质疑的，为成交结果公告期限届满之日。</w:t>
      </w:r>
      <w:r/>
    </w:p>
    <w:p>
      <w:pPr>
        <w:ind w:firstLine="56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56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3.质疑函必须按照本询价文件中《质疑函范本》要求的格式和内容进行填写。供应商如组成联合体参加</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rPr>
        <w:t xml:space="preserve">，则《质疑函范本》中要求签字、盖章、加盖公章之处，联合体各方均须按要求签字、盖章、加盖公章。</w:t>
      </w:r>
      <w:r/>
    </w:p>
    <w:p>
      <w:pPr>
        <w:ind w:firstLine="560"/>
        <w:keepLines w:val="0"/>
        <w:keepNext w:val="0"/>
        <w:pageBreakBefore w:val="0"/>
        <w:spacing w:line="440" w:lineRule="exact"/>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 xml:space="preserve">4.供应商（含潜在供应商）对采购方式、采购需求、供应商资格条件及审查结果、</w:t>
      </w:r>
      <w:r>
        <w:rPr>
          <w:rFonts w:hint="eastAsia" w:ascii="宋体" w:hAnsi="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lang w:val="zh-CN"/>
        </w:rPr>
        <w:t xml:space="preserve">方法和标准、合同文本的询问、质疑请向采购人提出，由采购人负责答复。供应商对除上述事项以外其他事项的询问、质疑请向采购代理机构提出，由采购代理机构负责答复。</w:t>
      </w:r>
      <w:r/>
    </w:p>
    <w:p>
      <w:pPr>
        <w:ind w:firstLine="56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采购代理机构及采购人只接收以纸质原件形式送达的质疑,建议</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尽量通过邮寄方式提交质疑（采购人和采购代理机构不接受未填写快递运单的快件）。</w:t>
      </w:r>
      <w:r/>
    </w:p>
    <w:p>
      <w:pPr>
        <w:ind w:firstLine="56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采购代理机构质疑接收人为</w:t>
      </w:r>
      <w:r>
        <w:rPr>
          <w:rFonts w:hint="eastAsia" w:ascii="宋体" w:hAnsi="宋体" w:cs="宋体"/>
          <w:color w:val="auto"/>
          <w:sz w:val="24"/>
          <w:szCs w:val="24"/>
          <w:highlight w:val="none"/>
          <w:lang w:val="en-US" w:eastAsia="zh-CN"/>
        </w:rPr>
        <w:t xml:space="preserve">熊文宇</w:t>
      </w:r>
      <w:r>
        <w:rPr>
          <w:rFonts w:hint="eastAsia" w:ascii="宋体" w:hAnsi="宋体" w:eastAsia="宋体" w:cs="宋体"/>
          <w:color w:val="auto"/>
          <w:sz w:val="24"/>
          <w:szCs w:val="24"/>
          <w:highlight w:val="none"/>
          <w:lang w:val="zh-CN"/>
        </w:rPr>
        <w:t xml:space="preserve">，联系地址：</w:t>
      </w:r>
      <w:r>
        <w:rPr>
          <w:rFonts w:hint="eastAsia" w:ascii="宋体" w:hAnsi="宋体"/>
          <w:color w:val="auto"/>
          <w:sz w:val="24"/>
          <w:szCs w:val="24"/>
          <w:highlight w:val="none"/>
          <w:lang w:val="en-US" w:eastAsia="zh-CN"/>
        </w:rPr>
        <w:t xml:space="preserve">南京市建邺区云龙山路56号大唐科技大厦A座高区15楼业务一部</w:t>
      </w:r>
      <w:r>
        <w:rPr>
          <w:rFonts w:hint="eastAsia" w:ascii="宋体" w:hAnsi="宋体" w:eastAsia="宋体" w:cs="宋体"/>
          <w:color w:val="auto"/>
          <w:sz w:val="24"/>
          <w:szCs w:val="24"/>
          <w:highlight w:val="none"/>
          <w:lang w:val="zh-CN"/>
        </w:rPr>
        <w:t xml:space="preserve">，联系电话：</w:t>
      </w:r>
      <w:r>
        <w:rPr>
          <w:rFonts w:hint="eastAsia" w:ascii="宋体" w:hAnsi="宋体" w:cs="宋体"/>
          <w:color w:val="auto"/>
          <w:sz w:val="24"/>
          <w:szCs w:val="24"/>
          <w:highlight w:val="none"/>
          <w:lang w:val="en-US" w:eastAsia="zh-CN"/>
        </w:rPr>
        <w:t xml:space="preserve">025-84795467，邮箱：xwy@jocite.com</w:t>
      </w:r>
      <w:r>
        <w:rPr>
          <w:rFonts w:hint="eastAsia" w:ascii="宋体" w:hAnsi="宋体" w:eastAsia="宋体" w:cs="宋体"/>
          <w:color w:val="auto"/>
          <w:sz w:val="24"/>
          <w:szCs w:val="24"/>
          <w:highlight w:val="none"/>
          <w:lang w:val="zh-CN"/>
        </w:rPr>
        <w:t xml:space="preserve">。</w:t>
      </w:r>
      <w:r/>
    </w:p>
    <w:p>
      <w:pPr>
        <w:ind w:firstLine="56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采购人质疑接收人及联系方式见询价文件第一章。</w:t>
      </w:r>
      <w:r/>
    </w:p>
    <w:p>
      <w:pPr>
        <w:ind w:firstLine="56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 以下情形的质疑不予受理</w:t>
      </w:r>
      <w:r/>
    </w:p>
    <w:p>
      <w:pPr>
        <w:ind w:firstLine="56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5.1 内容不符合《政府采购质疑和投诉办法》第十二条规定的质疑。</w:t>
      </w:r>
      <w:r/>
    </w:p>
    <w:p>
      <w:pPr>
        <w:ind w:firstLine="56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5.2 超出政府采购法定期限的质疑。</w:t>
      </w:r>
      <w:r/>
    </w:p>
    <w:p>
      <w:pPr>
        <w:ind w:firstLine="56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w:t>
      </w:r>
      <w:r>
        <w:rPr>
          <w:rFonts w:hint="eastAsia" w:ascii="宋体" w:hAnsi="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lang w:val="zh-CN"/>
        </w:rPr>
        <w:t xml:space="preserve">未参加</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活动的供应商或在</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活动中自身权益未受到损害的供应商所提出的质疑。</w:t>
      </w:r>
      <w:r/>
    </w:p>
    <w:p>
      <w:pPr>
        <w:ind w:firstLine="56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w:t>
      </w:r>
      <w:r>
        <w:rPr>
          <w:rFonts w:hint="eastAsia" w:ascii="宋体" w:hAnsi="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lang w:val="zh-CN"/>
        </w:rPr>
        <w:t xml:space="preserve">供应商组成联合体参加</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rPr>
        <w:t xml:space="preserve">，联合体中任何一方或多方未按要求签字、盖章、加盖公章的质疑。</w:t>
      </w:r>
      <w:r/>
    </w:p>
    <w:p>
      <w:pPr>
        <w:pStyle w:val="846"/>
        <w:ind w:firstLine="560"/>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46"/>
        <w:ind w:firstLine="281"/>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九、政府采购履约资金扶持政策</w:t>
      </w:r>
      <w:r/>
    </w:p>
    <w:p>
      <w:pPr>
        <w:ind w:firstLine="555"/>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根据《关于深入开展南通市政府采购线上合同信用融资工作的通知》（通财购〔2022〕68号），对政府采购</w:t>
      </w:r>
      <w:r>
        <w:rPr>
          <w:rFonts w:hint="eastAsia" w:ascii="宋体" w:hAnsi="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供应商如需获得合同信用融资支持，可凭政府采购合同办理“政采贷”融资贷款，详情请见江苏省政府采购网-政采贷专栏。</w:t>
      </w:r>
      <w:r/>
    </w:p>
    <w:p>
      <w:pPr>
        <w:pStyle w:val="846"/>
        <w:ind w:firstLine="56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"http://www.ccgp-jiangsu.gov.cn/jisngsu/zlxz/)。" </w:instrText>
      </w:r>
      <w:r>
        <w:rPr>
          <w:rFonts w:hint="eastAsia" w:ascii="宋体" w:hAnsi="宋体" w:eastAsia="宋体" w:cs="宋体"/>
          <w:bCs/>
          <w:color w:val="auto"/>
          <w:sz w:val="24"/>
          <w:szCs w:val="24"/>
          <w:highlight w:val="none"/>
        </w:rPr>
        <w:fldChar w:fldCharType="separate"/>
      </w:r>
      <w:r>
        <w:rPr>
          <w:rStyle w:val="805"/>
          <w:rFonts w:hint="eastAsia" w:ascii="宋体" w:hAnsi="宋体" w:eastAsia="宋体" w:cs="宋体"/>
          <w:bCs/>
          <w:color w:val="auto"/>
          <w:sz w:val="24"/>
          <w:szCs w:val="24"/>
          <w:highlight w:val="none"/>
        </w:rPr>
        <w:t xml:space="preserve">www.ccgp-jiangsu.gov.cn/jisngsu/zlxz/)。</w:t>
      </w:r>
      <w:r>
        <w:rPr>
          <w:rFonts w:hint="eastAsia" w:ascii="宋体" w:hAnsi="宋体" w:eastAsia="宋体" w:cs="宋体"/>
          <w:bCs/>
          <w:color w:val="auto"/>
          <w:sz w:val="24"/>
          <w:szCs w:val="24"/>
          <w:highlight w:val="none"/>
        </w:rPr>
        <w:fldChar w:fldCharType="end"/>
      </w:r>
      <w:r/>
    </w:p>
    <w:p>
      <w:pPr>
        <w:pStyle w:val="846"/>
        <w:ind w:firstLine="281"/>
        <w:keepLines w:val="0"/>
        <w:keepNext w:val="0"/>
        <w:pageBreakBefore w:val="0"/>
        <w:spacing w:line="44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履约保证金</w:t>
      </w:r>
      <w:r/>
    </w:p>
    <w:p>
      <w:pPr>
        <w:pStyle w:val="846"/>
        <w:ind w:firstLine="56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本项目</w:t>
      </w:r>
      <w:r>
        <w:rPr>
          <w:rFonts w:hint="eastAsia" w:ascii="宋体" w:hAnsi="宋体" w:eastAsia="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后的履约保证金</w:t>
      </w:r>
      <w:r>
        <w:rPr>
          <w:rFonts w:hint="eastAsia" w:ascii="宋体" w:hAnsi="宋体" w:eastAsia="宋体" w:cs="宋体"/>
          <w:bCs/>
          <w:color w:val="auto"/>
          <w:sz w:val="24"/>
          <w:szCs w:val="24"/>
          <w:highlight w:val="none"/>
          <w:lang w:val="en-US" w:eastAsia="zh-CN"/>
        </w:rPr>
        <w:t xml:space="preserve">为十万元</w:t>
      </w:r>
      <w:r>
        <w:rPr>
          <w:rFonts w:hint="eastAsia" w:ascii="宋体" w:hAnsi="宋体" w:eastAsia="宋体" w:cs="宋体"/>
          <w:bCs/>
          <w:color w:val="auto"/>
          <w:sz w:val="24"/>
          <w:szCs w:val="24"/>
          <w:highlight w:val="none"/>
        </w:rPr>
        <w:t xml:space="preserve">。</w:t>
      </w:r>
      <w:r/>
    </w:p>
    <w:p>
      <w:pPr>
        <w:pStyle w:val="846"/>
        <w:ind w:firstLine="56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2、供应商</w:t>
      </w:r>
      <w:r>
        <w:rPr>
          <w:rFonts w:hint="eastAsia" w:ascii="宋体" w:hAnsi="宋体" w:eastAsia="宋体" w:cs="宋体"/>
          <w:bCs/>
          <w:color w:val="auto"/>
          <w:sz w:val="24"/>
          <w:szCs w:val="24"/>
          <w:highlight w:val="none"/>
        </w:rPr>
        <w:t xml:space="preserve">担保机构出具的保函等非现金形式缴纳，</w:t>
      </w:r>
      <w:r>
        <w:rPr>
          <w:rFonts w:hint="eastAsia" w:ascii="宋体" w:hAnsi="宋体" w:eastAsia="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通知书发出后30日内且按约定提交履约保证金后按照</w:t>
      </w:r>
      <w:r>
        <w:rPr>
          <w:rFonts w:hint="eastAsia" w:ascii="宋体" w:hAnsi="宋体" w:eastAsia="宋体" w:cs="宋体"/>
          <w:bCs/>
          <w:color w:val="auto"/>
          <w:sz w:val="24"/>
          <w:szCs w:val="24"/>
          <w:highlight w:val="none"/>
          <w:lang w:val="en-US" w:eastAsia="zh-CN"/>
        </w:rPr>
        <w:t xml:space="preserve">询价</w:t>
      </w:r>
      <w:r>
        <w:rPr>
          <w:rFonts w:hint="eastAsia" w:ascii="宋体" w:hAnsi="宋体" w:eastAsia="宋体" w:cs="宋体"/>
          <w:bCs/>
          <w:color w:val="auto"/>
          <w:sz w:val="24"/>
          <w:szCs w:val="24"/>
          <w:highlight w:val="none"/>
        </w:rPr>
        <w:t xml:space="preserve">文件确定的事项与采购人签订合同。超期或未有协商，则视为自动放弃</w:t>
      </w:r>
      <w:r>
        <w:rPr>
          <w:rFonts w:hint="eastAsia" w:ascii="宋体" w:hAnsi="宋体" w:eastAsia="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资格。</w:t>
      </w:r>
      <w:r/>
    </w:p>
    <w:p>
      <w:pPr>
        <w:pStyle w:val="846"/>
        <w:ind w:firstLine="56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保险期限满后，</w:t>
      </w:r>
      <w:r>
        <w:rPr>
          <w:rFonts w:hint="eastAsia" w:ascii="宋体" w:hAnsi="宋体" w:eastAsia="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供应商无任何违约行为，采购人在保险期限满后10个工作日一次性退还履约保证金（无息），采购人若逾期退还履约保证金的，按照逾期部分的每日0.05%支付违约金。 </w:t>
      </w:r>
      <w:r/>
    </w:p>
    <w:p>
      <w:pPr>
        <w:pStyle w:val="846"/>
        <w:ind w:firstLine="56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发生以下情况的，履约保证金不予退还或部分退还：a.签订合同后，</w:t>
      </w:r>
      <w:r>
        <w:rPr>
          <w:rFonts w:hint="eastAsia" w:ascii="宋体" w:hAnsi="宋体" w:eastAsia="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供应商不履行合同义务的，采购人有权全额扣除履约保证金，全额不予退还，同时采购人亦有权终止合同，</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供应商还须承担相应的法律赔偿责任。b.</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供应商在履约过程中发生违约行为，给采购人造成损失的，</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供应商有权在缴纳的履约保证金中予以扣款，以弥补采购人经济损失，不足的部分</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供应商另外补齐。c.年度考核条款中规定履约保证金扣除情形（具体见考核条款）</w:t>
      </w:r>
      <w:r/>
    </w:p>
    <w:p>
      <w:pPr>
        <w:pStyle w:val="846"/>
        <w:ind w:firstLine="56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pStyle w:val="846"/>
        <w:ind w:firstLine="56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46"/>
        <w:ind w:firstLine="281"/>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color w:val="auto"/>
          <w:highlight w:val="none"/>
        </w:rPr>
      </w:pPr>
      <w:r>
        <w:rPr>
          <w:color w:val="auto"/>
          <w:highlight w:val="none"/>
        </w:rPr>
      </w:r>
      <w:r/>
    </w:p>
    <w:p>
      <w:pPr>
        <w:pStyle w:val="846"/>
        <w:ind w:firstLine="0"/>
        <w:jc w:val="center"/>
        <w:rPr>
          <w:rFonts w:hint="eastAsia" w:ascii="黑体" w:hAnsi="黑体" w:eastAsia="黑体" w:cs="黑体"/>
          <w:color w:val="auto"/>
          <w:sz w:val="44"/>
          <w:highlight w:val="none"/>
        </w:rPr>
        <w:outlineLvl w:val="0"/>
      </w:pPr>
      <w:r>
        <w:rPr>
          <w:rFonts w:ascii="黑体" w:hAnsi="黑体" w:eastAsia="黑体" w:cs="黑体"/>
          <w:color w:val="auto"/>
          <w:sz w:val="44"/>
          <w:highlight w:val="none"/>
        </w:rPr>
        <w:t xml:space="preserve">第</w:t>
      </w:r>
      <w:r>
        <w:rPr>
          <w:rFonts w:hint="eastAsia" w:ascii="黑体" w:hAnsi="黑体" w:eastAsia="黑体" w:cs="黑体"/>
          <w:color w:val="auto"/>
          <w:sz w:val="44"/>
          <w:highlight w:val="none"/>
        </w:rPr>
        <w:t xml:space="preserve">三章</w:t>
      </w:r>
      <w:r>
        <w:rPr>
          <w:rFonts w:hint="eastAsia" w:ascii="宋体" w:hAnsi="宋体" w:cs="宋体"/>
          <w:color w:val="auto"/>
          <w:sz w:val="44"/>
          <w:highlight w:val="none"/>
        </w:rPr>
        <w:t xml:space="preserve"> </w:t>
      </w:r>
      <w:r>
        <w:rPr>
          <w:rFonts w:hint="eastAsia" w:ascii="黑体" w:hAnsi="黑体" w:eastAsia="黑体" w:cs="黑体"/>
          <w:color w:val="auto"/>
          <w:sz w:val="44"/>
          <w:highlight w:val="none"/>
        </w:rPr>
        <w:t xml:space="preserve">合同文本</w:t>
      </w:r>
      <w:r/>
    </w:p>
    <w:p>
      <w:pPr>
        <w:jc w:val="center"/>
        <w:spacing w:line="360" w:lineRule="auto"/>
        <w:rPr>
          <w:rFonts w:hint="eastAsia" w:eastAsia="宋体" w:cs="宋体"/>
          <w:b/>
          <w:bCs/>
          <w:color w:val="auto"/>
          <w:sz w:val="32"/>
          <w:szCs w:val="32"/>
          <w:highlight w:val="none"/>
        </w:rPr>
      </w:pPr>
      <w:r>
        <w:rPr>
          <w:rFonts w:hint="eastAsia" w:eastAsia="宋体" w:cs="宋体"/>
          <w:b/>
          <w:bCs/>
          <w:color w:val="auto"/>
          <w:sz w:val="32"/>
          <w:szCs w:val="32"/>
          <w:highlight w:val="none"/>
        </w:rPr>
      </w:r>
      <w:r/>
    </w:p>
    <w:p>
      <w:pPr>
        <w:jc w:val="center"/>
        <w:spacing w:line="360" w:lineRule="auto"/>
        <w:rPr>
          <w:rFonts w:eastAsia="宋体" w:cs="宋体"/>
          <w:b/>
          <w:bCs/>
          <w:color w:val="auto"/>
          <w:sz w:val="32"/>
          <w:szCs w:val="32"/>
          <w:highlight w:val="none"/>
        </w:rPr>
      </w:pPr>
      <w:r>
        <w:rPr>
          <w:rFonts w:hint="eastAsia" w:eastAsia="宋体" w:cs="宋体"/>
          <w:b/>
          <w:bCs/>
          <w:color w:val="auto"/>
          <w:sz w:val="32"/>
          <w:szCs w:val="32"/>
          <w:highlight w:val="none"/>
        </w:rPr>
        <w:t xml:space="preserve">采购合同（以最终签订合同为准）</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项目名称：                                       项目编号：</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甲方：（买方）</w:t>
      </w:r>
      <w:r>
        <w:rPr>
          <w:rFonts w:hint="eastAsia" w:ascii="宋体" w:hAnsi="宋体" w:eastAsia="宋体"/>
          <w:color w:val="auto"/>
          <w:sz w:val="24"/>
          <w:szCs w:val="24"/>
          <w:highlight w:val="none"/>
          <w:u w:val="single"/>
        </w:rPr>
        <w:t xml:space="preserve">                        </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乙方：（卖方）</w:t>
      </w:r>
      <w:r>
        <w:rPr>
          <w:rFonts w:hint="eastAsia" w:ascii="宋体" w:hAnsi="宋体" w:eastAsia="宋体"/>
          <w:color w:val="auto"/>
          <w:sz w:val="24"/>
          <w:szCs w:val="24"/>
          <w:highlight w:val="none"/>
          <w:u w:val="single"/>
        </w:rPr>
        <w:t xml:space="preserve">                        </w:t>
      </w:r>
      <w:r/>
    </w:p>
    <w:p>
      <w:pPr>
        <w:ind w:firstLine="480"/>
        <w:spacing w:line="360" w:lineRule="auto"/>
        <w:rPr>
          <w:rFonts w:ascii="宋体" w:hAnsi="宋体" w:eastAsia="宋体"/>
          <w:b/>
          <w:color w:val="auto"/>
          <w:sz w:val="24"/>
          <w:szCs w:val="24"/>
          <w:highlight w:val="none"/>
        </w:rPr>
      </w:pPr>
      <w:r>
        <w:rPr>
          <w:rFonts w:hint="eastAsia" w:ascii="宋体" w:hAnsi="宋体" w:eastAsia="宋体"/>
          <w:color w:val="auto"/>
          <w:sz w:val="24"/>
          <w:szCs w:val="24"/>
          <w:highlight w:val="none"/>
        </w:rPr>
        <w:t xml:space="preserve">    根据《中华人民共和国民法典（合同编）》、《中华人民共和国政府采购法》等法律法规的规定以及</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项目采购结果，甲乙双方遵循平等、自愿、公平、诚实信用的原则，就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项目事宜经双方协商一致，订立本合同。</w:t>
      </w:r>
      <w:r>
        <w:rPr>
          <w:rFonts w:ascii="宋体" w:hAnsi="宋体" w:eastAsia="宋体"/>
          <w:b/>
          <w:color w:val="auto"/>
          <w:sz w:val="24"/>
          <w:szCs w:val="24"/>
          <w:highlight w:val="none"/>
        </w:rPr>
        <w:br/>
      </w:r>
      <w:r>
        <w:rPr>
          <w:rFonts w:hint="eastAsia" w:ascii="宋体" w:hAnsi="宋体" w:eastAsia="宋体"/>
          <w:color w:val="auto"/>
          <w:sz w:val="24"/>
          <w:szCs w:val="24"/>
          <w:highlight w:val="none"/>
        </w:rPr>
        <w:t xml:space="preserve">  </w:t>
      </w:r>
      <w:r>
        <w:rPr>
          <w:rFonts w:ascii="宋体" w:hAnsi="宋体" w:eastAsia="宋体"/>
          <w:b/>
          <w:color w:val="auto"/>
          <w:sz w:val="24"/>
          <w:szCs w:val="24"/>
          <w:highlight w:val="none"/>
        </w:rPr>
        <w:t xml:space="preserve">一、</w:t>
      </w:r>
      <w:r>
        <w:rPr>
          <w:rFonts w:hint="eastAsia" w:ascii="宋体" w:hAnsi="宋体" w:eastAsia="宋体"/>
          <w:b/>
          <w:color w:val="auto"/>
          <w:sz w:val="24"/>
          <w:szCs w:val="24"/>
          <w:highlight w:val="none"/>
        </w:rPr>
        <w:t xml:space="preserve">产品</w:t>
      </w:r>
      <w:r>
        <w:rPr>
          <w:rFonts w:ascii="宋体" w:hAnsi="宋体" w:eastAsia="宋体"/>
          <w:b/>
          <w:color w:val="auto"/>
          <w:sz w:val="24"/>
          <w:szCs w:val="24"/>
          <w:highlight w:val="none"/>
        </w:rPr>
        <w:t xml:space="preserve">内容</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1.1 </w:t>
      </w:r>
      <w:r>
        <w:rPr>
          <w:rFonts w:hint="eastAsia" w:ascii="宋体" w:hAnsi="宋体" w:eastAsia="宋体"/>
          <w:color w:val="auto"/>
          <w:sz w:val="24"/>
          <w:szCs w:val="24"/>
          <w:highlight w:val="none"/>
        </w:rPr>
        <w:t xml:space="preserve">产品</w:t>
      </w:r>
      <w:r>
        <w:rPr>
          <w:rFonts w:ascii="宋体" w:hAnsi="宋体" w:eastAsia="宋体"/>
          <w:color w:val="auto"/>
          <w:sz w:val="24"/>
          <w:szCs w:val="24"/>
          <w:highlight w:val="none"/>
        </w:rPr>
        <w:t xml:space="preserve">名称：</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1.2 型号规格：</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1.3 数量（单位）：</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1.4 质量要求:</w:t>
      </w:r>
      <w:r/>
    </w:p>
    <w:p>
      <w:pPr>
        <w:ind w:firstLine="482"/>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二、合同金额</w:t>
      </w:r>
      <w:r/>
    </w:p>
    <w:tbl>
      <w:tblPr>
        <w:tblStyle w:val="776"/>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68"/>
        <w:gridCol w:w="2299"/>
        <w:gridCol w:w="2859"/>
        <w:gridCol w:w="2919"/>
      </w:tblGrid>
      <w:tr>
        <w:trPr>
          <w:trHeight w:val="465"/>
        </w:trPr>
        <w:tc>
          <w:tcPr>
            <w:tcBorders>
              <w:top w:val="single" w:color="auto" w:sz="4" w:space="0"/>
              <w:left w:val="single" w:color="auto" w:sz="4" w:space="0"/>
              <w:bottom w:val="single" w:color="auto" w:sz="4" w:space="0"/>
              <w:right w:val="single" w:color="auto" w:sz="4" w:space="0"/>
            </w:tcBorders>
            <w:tcW w:w="58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品类</w:t>
            </w:r>
            <w:r/>
          </w:p>
        </w:tc>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Borders>
              <w:top w:val="single" w:color="auto" w:sz="4" w:space="0"/>
              <w:left w:val="single" w:color="auto" w:sz="4" w:space="0"/>
              <w:bottom w:val="single" w:color="auto" w:sz="4" w:space="0"/>
              <w:right w:val="single" w:color="auto" w:sz="4" w:space="0"/>
            </w:tcBorders>
            <w:tcW w:w="1596"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合同单价</w:t>
            </w:r>
            <w:r/>
          </w:p>
        </w:tc>
      </w:tr>
      <w:tr>
        <w:trPr>
          <w:trHeight w:val="910"/>
        </w:trPr>
        <w:tc>
          <w:tcPr>
            <w:tcBorders>
              <w:top w:val="single" w:color="auto" w:sz="4" w:space="0"/>
              <w:left w:val="single" w:color="auto" w:sz="4" w:space="0"/>
              <w:bottom w:val="single" w:color="auto" w:sz="4" w:space="0"/>
              <w:right w:val="single" w:color="auto" w:sz="4" w:space="0"/>
            </w:tcBorders>
            <w:tcW w:w="58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57" w:type="pct"/>
            <w:vAlign w:val="center"/>
            <w:textDirection w:val="lrTb"/>
            <w:noWrap w:val="false"/>
          </w:tcPr>
          <w:p>
            <w:pPr>
              <w:pStyle w:val="800"/>
              <w:ind w:firstLine="0"/>
              <w:jc w:val="center"/>
              <w:spacing w:after="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right w:val="single" w:color="auto" w:sz="4" w:space="0"/>
            </w:tcBorders>
            <w:tcW w:w="1563" w:type="pct"/>
            <w:vAlign w:val="center"/>
            <w:textDirection w:val="lrTb"/>
            <w:noWrap w:val="false"/>
          </w:tcPr>
          <w:p>
            <w:pPr>
              <w:pStyle w:val="800"/>
              <w:ind w:firstLine="0"/>
              <w:jc w:val="center"/>
              <w:spacing w:after="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6" w:type="pct"/>
            <w:vAlign w:val="center"/>
            <w:textDirection w:val="lrTb"/>
            <w:noWrap w:val="false"/>
          </w:tcPr>
          <w:p>
            <w:pPr>
              <w:pStyle w:val="800"/>
              <w:ind w:firstLine="0"/>
              <w:jc w:val="center"/>
              <w:spacing w:after="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pStyle w:val="800"/>
        <w:ind w:firstLine="480"/>
        <w:spacing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注：按实结算</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三</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质量要求</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3.1乙方所配送气体质量须符合现行《中国药典》规定的质量标准；液氧纯度≥99.5％。且符合国家相关标准。</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四</w:t>
      </w:r>
      <w:r>
        <w:rPr>
          <w:rFonts w:ascii="宋体" w:hAnsi="宋体" w:eastAsia="宋体"/>
          <w:b/>
          <w:color w:val="auto"/>
          <w:sz w:val="24"/>
          <w:szCs w:val="24"/>
          <w:highlight w:val="none"/>
        </w:rPr>
        <w:t xml:space="preserve">、产权担保</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4.1 乙方保证所交付的货物的所有权完全属于乙方且无任何抵押、查封等产权瑕疵。</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五、转包</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5.1</w:t>
      </w:r>
      <w:r>
        <w:rPr>
          <w:rFonts w:hint="eastAsia" w:ascii="宋体" w:hAnsi="宋体" w:eastAsia="宋体"/>
          <w:color w:val="auto"/>
          <w:sz w:val="24"/>
          <w:szCs w:val="24"/>
          <w:highlight w:val="none"/>
        </w:rPr>
        <w:t xml:space="preserve">本合同范围的货物，应由乙方直接供应，不得转让他人供应。</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六</w:t>
      </w:r>
      <w:r>
        <w:rPr>
          <w:rFonts w:ascii="宋体" w:hAnsi="宋体" w:eastAsia="宋体"/>
          <w:b/>
          <w:color w:val="auto"/>
          <w:sz w:val="24"/>
          <w:szCs w:val="24"/>
          <w:highlight w:val="none"/>
        </w:rPr>
        <w:t xml:space="preserve">、</w:t>
      </w:r>
      <w:r>
        <w:rPr>
          <w:rFonts w:hint="eastAsia" w:ascii="宋体" w:hAnsi="宋体"/>
          <w:b/>
          <w:color w:val="auto"/>
          <w:sz w:val="24"/>
          <w:szCs w:val="24"/>
          <w:highlight w:val="none"/>
          <w:lang w:val="en-US" w:eastAsia="zh-CN"/>
        </w:rPr>
        <w:t xml:space="preserve">服务期、</w:t>
      </w:r>
      <w:r>
        <w:rPr>
          <w:rFonts w:ascii="宋体" w:hAnsi="宋体" w:eastAsia="宋体"/>
          <w:b/>
          <w:color w:val="auto"/>
          <w:sz w:val="24"/>
          <w:szCs w:val="24"/>
          <w:highlight w:val="none"/>
        </w:rPr>
        <w:t xml:space="preserve">交货期、交货方式及交货地点</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6.1</w:t>
      </w:r>
      <w:r>
        <w:rPr>
          <w:rFonts w:hint="eastAsia" w:ascii="宋体" w:hAnsi="宋体"/>
          <w:color w:val="auto"/>
          <w:sz w:val="24"/>
          <w:szCs w:val="24"/>
          <w:highlight w:val="none"/>
          <w:lang w:val="en-US" w:eastAsia="zh-CN"/>
        </w:rPr>
        <w:t xml:space="preserve">服务期及交货期</w:t>
      </w:r>
      <w:r>
        <w:rPr>
          <w:rFonts w:hint="eastAsia" w:ascii="宋体" w:hAnsi="宋体" w:eastAsia="宋体"/>
          <w:color w:val="auto"/>
          <w:sz w:val="24"/>
          <w:szCs w:val="24"/>
          <w:highlight w:val="none"/>
        </w:rPr>
        <w:t xml:space="preserve">：</w:t>
      </w:r>
      <w:r>
        <w:rPr>
          <w:rFonts w:hint="eastAsia" w:ascii="宋体" w:hAnsi="宋体" w:cs="宋体"/>
          <w:color w:val="auto"/>
          <w:sz w:val="24"/>
          <w:szCs w:val="24"/>
          <w:highlight w:val="none"/>
          <w:lang w:val="en-US" w:eastAsia="zh-CN"/>
        </w:rPr>
        <w:t xml:space="preserve">2026年3月1日起一年</w:t>
      </w:r>
      <w:r>
        <w:rPr>
          <w:rFonts w:hint="eastAsia" w:ascii="宋体" w:hAnsi="宋体" w:eastAsia="宋体"/>
          <w:color w:val="auto"/>
          <w:sz w:val="24"/>
          <w:szCs w:val="24"/>
          <w:highlight w:val="none"/>
        </w:rPr>
        <w:t xml:space="preserve">。根据甲方需求分批供货，医用液态氧气须在24小时内送达指定场地，不得以送货数量的多少、距离远近等拖延送货。</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6.2 交货方式：</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6.3 交货地点：甲方指定地点。乙方考虑自身特种运输车辆的大小，运输交通的可行性，不得以上述原因延迟或拒绝供货。</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6.4送货要求：</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七</w:t>
      </w:r>
      <w:r>
        <w:rPr>
          <w:rFonts w:ascii="宋体" w:hAnsi="宋体" w:eastAsia="宋体"/>
          <w:b/>
          <w:color w:val="auto"/>
          <w:sz w:val="24"/>
          <w:szCs w:val="24"/>
          <w:highlight w:val="none"/>
        </w:rPr>
        <w:t xml:space="preserve">、货款支付</w:t>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7.1每月根据单价和实际供货量按实结算。乙方向甲方提供相应数额的正规发票，甲方在收到发票之后的30日内支付费用。</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八</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税费</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 本合同执行中相关的一切税费均由乙方负担。</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九</w:t>
      </w:r>
      <w:r>
        <w:rPr>
          <w:rFonts w:ascii="宋体" w:hAnsi="宋体" w:eastAsia="宋体"/>
          <w:b/>
          <w:color w:val="auto"/>
          <w:sz w:val="24"/>
          <w:szCs w:val="24"/>
          <w:highlight w:val="none"/>
        </w:rPr>
        <w:t xml:space="preserve">、质量</w:t>
      </w:r>
      <w:r>
        <w:rPr>
          <w:rFonts w:hint="eastAsia" w:ascii="宋体" w:hAnsi="宋体" w:eastAsia="宋体"/>
          <w:b/>
          <w:color w:val="auto"/>
          <w:sz w:val="24"/>
          <w:szCs w:val="24"/>
          <w:highlight w:val="none"/>
        </w:rPr>
        <w:t xml:space="preserve">保修范围和保修期</w:t>
      </w:r>
      <w:r>
        <w:rPr>
          <w:rFonts w:ascii="宋体" w:hAnsi="宋体" w:eastAsia="宋体"/>
          <w:b/>
          <w:color w:val="auto"/>
          <w:sz w:val="24"/>
          <w:szCs w:val="24"/>
          <w:highlight w:val="none"/>
        </w:rPr>
        <w:t xml:space="preserve">及售后服务</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rPr>
          <w:rFonts w:ascii="宋体" w:hAnsi="宋体" w:eastAsia="宋体"/>
          <w:color w:val="auto"/>
          <w:sz w:val="24"/>
          <w:szCs w:val="24"/>
          <w:highlight w:val="none"/>
        </w:rPr>
        <w:t xml:space="preserve">.1 乙方应按采购文件规定的货物性能、技术要求、质量标准向甲方提供未经使用的全新产品。</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rPr>
          <w:rFonts w:ascii="宋体" w:hAnsi="宋体" w:eastAsia="宋体"/>
          <w:color w:val="auto"/>
          <w:sz w:val="24"/>
          <w:szCs w:val="24"/>
          <w:highlight w:val="none"/>
        </w:rPr>
        <w:t xml:space="preserve">.2 乙方提供的货物</w:t>
      </w:r>
      <w:r>
        <w:rPr>
          <w:rFonts w:hint="eastAsia" w:ascii="宋体" w:hAnsi="宋体" w:eastAsia="宋体"/>
          <w:color w:val="auto"/>
          <w:sz w:val="24"/>
          <w:szCs w:val="24"/>
          <w:highlight w:val="none"/>
        </w:rPr>
        <w:t xml:space="preserve">在质保期内</w:t>
      </w:r>
      <w:r>
        <w:rPr>
          <w:rFonts w:ascii="宋体" w:hAnsi="宋体" w:eastAsia="宋体"/>
          <w:color w:val="auto"/>
          <w:sz w:val="24"/>
          <w:szCs w:val="24"/>
          <w:highlight w:val="none"/>
        </w:rPr>
        <w:t xml:space="preserve">因货物本身的质量问题发生故障，乙方应负责免费更换。对达不到技术要求者，根据实际情况，经双方协商，可按以下办法处理：</w:t>
      </w:r>
      <w:r>
        <w:rPr>
          <w:rFonts w:hint="eastAsia" w:ascii="宋体" w:hAnsi="宋体" w:eastAsia="宋体"/>
          <w:color w:val="auto"/>
          <w:sz w:val="24"/>
          <w:szCs w:val="24"/>
          <w:highlight w:val="none"/>
        </w:rPr>
        <w:t xml:space="preserve">                                                     </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⑴</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更换：由乙方承担所发生的全部费用。</w:t>
      </w:r>
      <w:r>
        <w:rPr>
          <w:rFonts w:hint="eastAsia" w:ascii="宋体" w:hAnsi="宋体" w:eastAsia="宋体"/>
          <w:color w:val="auto"/>
          <w:sz w:val="24"/>
          <w:szCs w:val="24"/>
          <w:highlight w:val="none"/>
        </w:rPr>
        <w:t xml:space="preserve">                           </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⑵</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贬值处理：由甲乙双方合议定价。</w:t>
      </w:r>
      <w:r>
        <w:rPr>
          <w:rFonts w:hint="eastAsia" w:ascii="宋体" w:hAnsi="宋体" w:eastAsia="宋体"/>
          <w:color w:val="auto"/>
          <w:sz w:val="24"/>
          <w:szCs w:val="24"/>
          <w:highlight w:val="none"/>
        </w:rPr>
        <w:t xml:space="preserve">                               </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⑶</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退货处理：乙方应退还甲方支付的合同款，同时应承担该货物的直接费用（运输、保险、检验、货款利息及银行手续费等）。</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rPr>
          <w:rFonts w:ascii="宋体" w:hAnsi="宋体" w:eastAsia="宋体"/>
          <w:color w:val="auto"/>
          <w:sz w:val="24"/>
          <w:szCs w:val="24"/>
          <w:highlight w:val="none"/>
        </w:rPr>
        <w:t xml:space="preserve">.3 如在使用过程中发生质量问题，乙方在接到甲方通知后在____小时内到达甲方现场。</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rPr>
          <w:rFonts w:ascii="宋体" w:hAnsi="宋体" w:eastAsia="宋体"/>
          <w:color w:val="auto"/>
          <w:sz w:val="24"/>
          <w:szCs w:val="24"/>
          <w:highlight w:val="none"/>
        </w:rPr>
        <w:t xml:space="preserve">.4 在</w:t>
      </w:r>
      <w:r>
        <w:rPr>
          <w:rFonts w:hint="eastAsia" w:ascii="宋体" w:hAnsi="宋体" w:eastAsia="宋体"/>
          <w:color w:val="auto"/>
          <w:sz w:val="24"/>
          <w:szCs w:val="24"/>
          <w:highlight w:val="none"/>
        </w:rPr>
        <w:t xml:space="preserve">服务期</w:t>
      </w:r>
      <w:r>
        <w:rPr>
          <w:rFonts w:ascii="宋体" w:hAnsi="宋体" w:eastAsia="宋体"/>
          <w:color w:val="auto"/>
          <w:sz w:val="24"/>
          <w:szCs w:val="24"/>
          <w:highlight w:val="none"/>
        </w:rPr>
        <w:t xml:space="preserve">内，乙方应对货物出现的质量及安全问题负责处理解决并承担一切费用。</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9.5乙方须具有备用气源站，作为甲方备用供应保障，在出现设备检修或其他特殊情况下不影响甲方正常需求。</w:t>
      </w:r>
      <w:r/>
    </w:p>
    <w:p>
      <w:pPr>
        <w:ind w:firstLine="482"/>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十、验收</w:t>
      </w:r>
      <w:r>
        <w:rPr>
          <w:rFonts w:hint="eastAsia" w:ascii="宋体" w:hAnsi="宋体" w:eastAsia="宋体"/>
          <w:b/>
          <w:color w:val="auto"/>
          <w:sz w:val="24"/>
          <w:szCs w:val="24"/>
          <w:highlight w:val="none"/>
        </w:rPr>
        <w:t xml:space="preserve">、交付标准和方法、</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0</w:t>
      </w:r>
      <w:r>
        <w:rPr>
          <w:rFonts w:ascii="宋体" w:hAnsi="宋体" w:eastAsia="宋体"/>
          <w:color w:val="auto"/>
          <w:sz w:val="24"/>
          <w:szCs w:val="24"/>
          <w:highlight w:val="none"/>
        </w:rPr>
        <w:t xml:space="preserve">.1 甲方对乙方提交的货物依据采购文件上的技术规格要求和国家有关质量标准进行现场初步验收，外观、说明书符合采购文件技术要求的，给予签收，初步验收不合格的不予签收。</w:t>
      </w:r>
      <w:r/>
    </w:p>
    <w:p>
      <w:pPr>
        <w:ind w:firstLine="482"/>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十</w:t>
      </w:r>
      <w:r>
        <w:rPr>
          <w:rFonts w:hint="eastAsia" w:ascii="宋体" w:hAnsi="宋体" w:eastAsia="宋体"/>
          <w:b/>
          <w:color w:val="auto"/>
          <w:sz w:val="24"/>
          <w:szCs w:val="24"/>
          <w:highlight w:val="none"/>
        </w:rPr>
        <w:t xml:space="preserve">一</w:t>
      </w:r>
      <w:r>
        <w:rPr>
          <w:rFonts w:ascii="宋体" w:hAnsi="宋体" w:eastAsia="宋体"/>
          <w:b/>
          <w:color w:val="auto"/>
          <w:sz w:val="24"/>
          <w:szCs w:val="24"/>
          <w:highlight w:val="none"/>
        </w:rPr>
        <w:t xml:space="preserve">、货物包装、发运及运输</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.1 乙方应在货物发运前对其进行满足运输距离、防潮、防震、防锈和防破损装卸等要求包装，以保证货物安全运达甲方指定地点。</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 货物在交付甲方前发生的风险均由乙方负责。</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 货物在规定的交付期限内由乙方送达甲方指定的地点视为交付，乙方同时需通知甲方货物已送达。</w:t>
      </w:r>
      <w:r/>
    </w:p>
    <w:p>
      <w:pPr>
        <w:ind w:firstLine="482"/>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十</w:t>
      </w:r>
      <w:r>
        <w:rPr>
          <w:rFonts w:hint="eastAsia" w:ascii="宋体" w:hAnsi="宋体" w:eastAsia="宋体"/>
          <w:b/>
          <w:color w:val="auto"/>
          <w:sz w:val="24"/>
          <w:szCs w:val="24"/>
          <w:highlight w:val="none"/>
        </w:rPr>
        <w:t xml:space="preserve">二</w:t>
      </w:r>
      <w:r>
        <w:rPr>
          <w:rFonts w:ascii="宋体" w:hAnsi="宋体" w:eastAsia="宋体"/>
          <w:b/>
          <w:color w:val="auto"/>
          <w:sz w:val="24"/>
          <w:szCs w:val="24"/>
          <w:highlight w:val="none"/>
        </w:rPr>
        <w:t xml:space="preserve">、违约责任</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.1 甲方无正当理由拒收货物的，甲方向乙方偿付拒收货款总值的</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违约金。</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w:t>
      </w:r>
      <w:r>
        <w:rPr>
          <w:rFonts w:ascii="宋体" w:hAnsi="宋体" w:eastAsia="宋体"/>
          <w:color w:val="auto"/>
          <w:sz w:val="24"/>
          <w:szCs w:val="24"/>
          <w:highlight w:val="none"/>
        </w:rPr>
        <w:t xml:space="preserve">.2 甲方无故逾期验收和办理</w:t>
      </w:r>
      <w:r>
        <w:rPr>
          <w:rFonts w:hint="eastAsia" w:ascii="宋体" w:hAnsi="宋体" w:eastAsia="宋体"/>
          <w:color w:val="auto"/>
          <w:sz w:val="24"/>
          <w:szCs w:val="24"/>
          <w:highlight w:val="none"/>
        </w:rPr>
        <w:t xml:space="preserve">货物</w:t>
      </w:r>
      <w:r>
        <w:rPr>
          <w:rFonts w:ascii="宋体" w:hAnsi="宋体" w:eastAsia="宋体"/>
          <w:color w:val="auto"/>
          <w:sz w:val="24"/>
          <w:szCs w:val="24"/>
          <w:highlight w:val="none"/>
        </w:rPr>
        <w:t xml:space="preserve">款</w:t>
      </w:r>
      <w:r>
        <w:rPr>
          <w:rFonts w:hint="eastAsia" w:ascii="宋体" w:hAnsi="宋体" w:eastAsia="宋体"/>
          <w:color w:val="auto"/>
          <w:sz w:val="24"/>
          <w:szCs w:val="24"/>
          <w:highlight w:val="none"/>
        </w:rPr>
        <w:t xml:space="preserve">项</w:t>
      </w:r>
      <w:r>
        <w:rPr>
          <w:rFonts w:ascii="宋体" w:hAnsi="宋体" w:eastAsia="宋体"/>
          <w:color w:val="auto"/>
          <w:sz w:val="24"/>
          <w:szCs w:val="24"/>
          <w:highlight w:val="none"/>
        </w:rPr>
        <w:t xml:space="preserve">支付手续的,甲方应按逾期付款总额每日</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向乙方支付违约金。</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w:t>
      </w:r>
      <w:r>
        <w:rPr>
          <w:rFonts w:ascii="宋体" w:hAnsi="宋体" w:eastAsia="宋体"/>
          <w:color w:val="auto"/>
          <w:sz w:val="24"/>
          <w:szCs w:val="24"/>
          <w:highlight w:val="none"/>
        </w:rPr>
        <w:t xml:space="preserve">.3 乙方逾期交付货物的，乙方应按逾期交货总额每日</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向甲方支付违约金，由甲方从待付货款中扣除。逾期超过约定日期</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个工作日不能交货的，甲方可解除本合同。乙方因逾期交货或因其他违约行为导致甲方解除合同的，乙方应向甲方支付合同总值</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的违约金，如造成甲方损失超过违约金的，超出部分由乙方继续承担赔偿责任。 </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w:t>
      </w:r>
      <w:r>
        <w:rPr>
          <w:rFonts w:ascii="宋体" w:hAnsi="宋体" w:eastAsia="宋体"/>
          <w:color w:val="auto"/>
          <w:sz w:val="24"/>
          <w:szCs w:val="24"/>
          <w:highlight w:val="none"/>
        </w:rPr>
        <w:t xml:space="preserve">.4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2"/>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十</w:t>
      </w:r>
      <w:r>
        <w:rPr>
          <w:rFonts w:hint="eastAsia" w:ascii="宋体" w:hAnsi="宋体" w:eastAsia="宋体"/>
          <w:b/>
          <w:color w:val="auto"/>
          <w:sz w:val="24"/>
          <w:szCs w:val="24"/>
          <w:highlight w:val="none"/>
        </w:rPr>
        <w:t xml:space="preserve">三</w:t>
      </w:r>
      <w:r>
        <w:rPr>
          <w:rFonts w:ascii="宋体" w:hAnsi="宋体" w:eastAsia="宋体"/>
          <w:b/>
          <w:color w:val="auto"/>
          <w:sz w:val="24"/>
          <w:szCs w:val="24"/>
          <w:highlight w:val="none"/>
        </w:rPr>
        <w:t xml:space="preserve">、不可抗力事件处理</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.1 在合同有效期内，任何一方因不可抗力事件导致不能履行合同，则合同履行期可延长</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其延长期与不可抗力影响期相同。</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.2 不可抗力事件发生后</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应立即通知对方，并寄送有关权威机构出具的证明。</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.3 不可抗力事件延续120天以上，双方应通过友好协商，确定是否继续履行合同。</w:t>
      </w:r>
      <w:r/>
    </w:p>
    <w:p>
      <w:pPr>
        <w:ind w:firstLine="482"/>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十</w:t>
      </w:r>
      <w:r>
        <w:rPr>
          <w:rFonts w:hint="eastAsia" w:ascii="宋体" w:hAnsi="宋体" w:eastAsia="宋体"/>
          <w:b/>
          <w:color w:val="auto"/>
          <w:sz w:val="24"/>
          <w:szCs w:val="24"/>
          <w:highlight w:val="none"/>
        </w:rPr>
        <w:t xml:space="preserve">四</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解决争议的方法</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.1 双方在执行合同中所发生的一切争议，应通过协商解决。如协商不成，可向合同签订地法院起诉，合同签订地在此约定为</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十五、其他</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15.1 本合同所有附件、采购文件、响应文件、成交通知书均为合同的有效组成部分，与本合同具有同等法律效力。</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15.2 如一方地址、电话、传真号码有变更，应在变更当日内书面通知对方，否则，应承担相应责任。</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15.3 除甲方事先书面同意外，乙方不得部分或全部转让其应履行的合同项下的义务。</w:t>
      </w:r>
      <w:r/>
    </w:p>
    <w:p>
      <w:pPr>
        <w:ind w:firstLine="482"/>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十</w:t>
      </w:r>
      <w:r>
        <w:rPr>
          <w:rFonts w:hint="eastAsia" w:ascii="宋体" w:hAnsi="宋体" w:eastAsia="宋体"/>
          <w:b/>
          <w:color w:val="auto"/>
          <w:sz w:val="24"/>
          <w:szCs w:val="24"/>
          <w:highlight w:val="none"/>
        </w:rPr>
        <w:t xml:space="preserve">六</w:t>
      </w:r>
      <w:r>
        <w:rPr>
          <w:rFonts w:ascii="宋体" w:hAnsi="宋体" w:eastAsia="宋体"/>
          <w:b/>
          <w:color w:val="auto"/>
          <w:sz w:val="24"/>
          <w:szCs w:val="24"/>
          <w:highlight w:val="none"/>
        </w:rPr>
        <w:t xml:space="preserve">、合同生效</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16</w:t>
      </w:r>
      <w:r>
        <w:rPr>
          <w:rFonts w:ascii="宋体" w:hAnsi="宋体" w:eastAsia="宋体"/>
          <w:color w:val="auto"/>
          <w:sz w:val="24"/>
          <w:szCs w:val="24"/>
          <w:highlight w:val="none"/>
        </w:rPr>
        <w:t xml:space="preserve">.1 合同经双方法定代表人或授权委托代</w:t>
      </w:r>
      <w:r>
        <w:rPr>
          <w:rFonts w:hint="eastAsia" w:ascii="宋体" w:hAnsi="宋体" w:eastAsia="宋体"/>
          <w:color w:val="auto"/>
          <w:sz w:val="24"/>
          <w:szCs w:val="24"/>
          <w:highlight w:val="none"/>
        </w:rPr>
        <w:t xml:space="preserve">表</w:t>
      </w:r>
      <w:r>
        <w:rPr>
          <w:rFonts w:ascii="宋体" w:hAnsi="宋体" w:eastAsia="宋体"/>
          <w:color w:val="auto"/>
          <w:sz w:val="24"/>
          <w:szCs w:val="24"/>
          <w:highlight w:val="none"/>
        </w:rPr>
        <w:t xml:space="preserve">人签字并加盖单位公章后生效。</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16</w:t>
      </w:r>
      <w:r>
        <w:rPr>
          <w:rFonts w:ascii="宋体" w:hAnsi="宋体" w:eastAsia="宋体"/>
          <w:color w:val="auto"/>
          <w:sz w:val="24"/>
          <w:szCs w:val="24"/>
          <w:highlight w:val="none"/>
        </w:rPr>
        <w:t xml:space="preserve">.2本合同未尽事宜，遵照</w:t>
      </w:r>
      <w:r>
        <w:rPr>
          <w:rFonts w:hint="eastAsia" w:ascii="宋体" w:hAnsi="宋体" w:eastAsia="宋体"/>
          <w:color w:val="auto"/>
          <w:sz w:val="24"/>
          <w:szCs w:val="24"/>
          <w:highlight w:val="none"/>
        </w:rPr>
        <w:t xml:space="preserve">《中华人民共和国民法典（合同编）》</w:t>
      </w:r>
      <w:r>
        <w:rPr>
          <w:rFonts w:ascii="宋体" w:hAnsi="宋体" w:eastAsia="宋体"/>
          <w:color w:val="auto"/>
          <w:sz w:val="24"/>
          <w:szCs w:val="24"/>
          <w:highlight w:val="none"/>
        </w:rPr>
        <w:t xml:space="preserve">有关条文执行。</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16</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 本合同正本一式</w:t>
      </w:r>
      <w:r>
        <w:rPr>
          <w:rFonts w:hint="eastAsia" w:ascii="宋体" w:hAnsi="宋体" w:eastAsia="宋体"/>
          <w:color w:val="auto"/>
          <w:sz w:val="24"/>
          <w:szCs w:val="24"/>
          <w:highlight w:val="none"/>
          <w:u w:val="single"/>
        </w:rPr>
        <w:t xml:space="preserve"> 陆 </w:t>
      </w:r>
      <w:r>
        <w:rPr>
          <w:rFonts w:ascii="宋体" w:hAnsi="宋体" w:eastAsia="宋体"/>
          <w:color w:val="auto"/>
          <w:sz w:val="24"/>
          <w:szCs w:val="24"/>
          <w:highlight w:val="none"/>
        </w:rPr>
        <w:t xml:space="preserve">份</w:t>
      </w:r>
      <w:r>
        <w:rPr>
          <w:rFonts w:hint="eastAsia" w:ascii="宋体" w:hAnsi="宋体" w:eastAsia="宋体"/>
          <w:color w:val="auto"/>
          <w:sz w:val="24"/>
          <w:szCs w:val="24"/>
          <w:highlight w:val="none"/>
        </w:rPr>
        <w:t xml:space="preserve">。</w:t>
      </w:r>
      <w:r/>
    </w:p>
    <w:p>
      <w:pPr>
        <w:pStyle w:val="800"/>
        <w:ind w:firstLine="480"/>
        <w:spacing w:after="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bl>
      <w:tblPr>
        <w:tblStyle w:val="776"/>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Calibri" w:hAnsi="Calibri"/>
                <w:b w:val="0"/>
                <w:color w:val="auto"/>
                <w:position w:val="0"/>
                <w:sz w:val="24"/>
                <w:szCs w:val="24"/>
                <w:highlight w:val="none"/>
              </w:rPr>
            </w:pPr>
            <w:r>
              <w:rPr>
                <w:rFonts w:ascii="Calibri" w:hAnsi="Calibri"/>
                <w:b w:val="0"/>
                <w:color w:val="auto"/>
                <w:position w:val="0"/>
                <w:sz w:val="24"/>
                <w:szCs w:val="24"/>
                <w:highlight w:val="none"/>
              </w:rPr>
            </w:r>
            <w:r/>
          </w:p>
          <w:p>
            <w:pPr>
              <w:rPr>
                <w:rFonts w:ascii="Calibri" w:hAnsi="Calibri"/>
                <w:b w:val="0"/>
                <w:color w:val="auto"/>
                <w:position w:val="0"/>
                <w:sz w:val="24"/>
                <w:szCs w:val="24"/>
                <w:highlight w:val="none"/>
              </w:rPr>
            </w:pPr>
            <w:r>
              <w:rPr>
                <w:rFonts w:ascii="Calibri" w:hAnsi="Calibri"/>
                <w:b w:val="0"/>
                <w:color w:val="auto"/>
                <w:position w:val="0"/>
                <w:sz w:val="24"/>
                <w:szCs w:val="24"/>
                <w:highlight w:val="none"/>
              </w:rPr>
              <w:t xml:space="preserve">甲方</w:t>
            </w:r>
            <w:r>
              <w:rPr>
                <w:rFonts w:hint="eastAsia" w:ascii="Calibri" w:hAnsi="Calibri"/>
                <w:b w:val="0"/>
                <w:color w:val="auto"/>
                <w:position w:val="0"/>
                <w:sz w:val="24"/>
                <w:szCs w:val="24"/>
                <w:highlight w:val="none"/>
              </w:rPr>
              <w:t xml:space="preserve">：</w:t>
            </w:r>
            <w:r/>
          </w:p>
        </w:tc>
        <w:tc>
          <w:tcPr>
            <w:tcW w:w="4261" w:type="dxa"/>
            <w:textDirection w:val="lrTb"/>
            <w:noWrap w:val="false"/>
          </w:tcPr>
          <w:p>
            <w:pPr>
              <w:rPr>
                <w:rFonts w:ascii="Calibri" w:hAnsi="Calibri"/>
                <w:b w:val="0"/>
                <w:color w:val="auto"/>
                <w:position w:val="0"/>
                <w:sz w:val="24"/>
                <w:szCs w:val="24"/>
                <w:highlight w:val="none"/>
              </w:rPr>
            </w:pPr>
            <w:r>
              <w:rPr>
                <w:rFonts w:ascii="Calibri" w:hAnsi="Calibri"/>
                <w:b w:val="0"/>
                <w:color w:val="auto"/>
                <w:position w:val="0"/>
                <w:sz w:val="24"/>
                <w:szCs w:val="24"/>
                <w:highlight w:val="none"/>
              </w:rPr>
            </w:r>
            <w:r/>
          </w:p>
          <w:p>
            <w:pPr>
              <w:rPr>
                <w:rFonts w:ascii="Calibri" w:hAnsi="Calibri"/>
                <w:b w:val="0"/>
                <w:color w:val="auto"/>
                <w:position w:val="0"/>
                <w:sz w:val="24"/>
                <w:szCs w:val="24"/>
                <w:highlight w:val="none"/>
              </w:rPr>
            </w:pPr>
            <w:r>
              <w:rPr>
                <w:rFonts w:ascii="Calibri" w:hAnsi="Calibri"/>
                <w:b w:val="0"/>
                <w:color w:val="auto"/>
                <w:position w:val="0"/>
                <w:sz w:val="24"/>
                <w:szCs w:val="24"/>
                <w:highlight w:val="none"/>
              </w:rPr>
              <w:t xml:space="preserve">乙方</w:t>
            </w:r>
            <w:r>
              <w:rPr>
                <w:rFonts w:hint="eastAsia" w:ascii="Calibri" w:hAnsi="Calibri"/>
                <w:b w:val="0"/>
                <w:color w:val="auto"/>
                <w:position w:val="0"/>
                <w:sz w:val="24"/>
                <w:szCs w:val="24"/>
                <w:highlight w:val="none"/>
              </w:rPr>
              <w:t xml:space="preserve">：</w:t>
            </w:r>
            <w:r/>
          </w:p>
        </w:tc>
      </w:tr>
      <w:tr>
        <w:trPr/>
        <w:tc>
          <w:tcPr>
            <w:tcW w:w="4261" w:type="dxa"/>
            <w:textDirection w:val="lrTb"/>
            <w:noWrap w:val="false"/>
          </w:tcPr>
          <w:p>
            <w:pPr>
              <w:rPr>
                <w:rFonts w:ascii="Calibri" w:hAnsi="Calibri"/>
                <w:b w:val="0"/>
                <w:color w:val="auto"/>
                <w:position w:val="0"/>
                <w:sz w:val="24"/>
                <w:szCs w:val="24"/>
                <w:highlight w:val="none"/>
              </w:rPr>
            </w:pPr>
            <w:r>
              <w:rPr>
                <w:rFonts w:ascii="Calibri" w:hAnsi="Calibri"/>
                <w:b w:val="0"/>
                <w:color w:val="auto"/>
                <w:position w:val="0"/>
                <w:sz w:val="24"/>
                <w:szCs w:val="24"/>
                <w:highlight w:val="none"/>
              </w:rPr>
              <w:t xml:space="preserve">单位名称</w:t>
            </w:r>
            <w:r>
              <w:rPr>
                <w:rFonts w:hint="eastAsia" w:ascii="Calibri" w:hAnsi="Calibri"/>
                <w:b w:val="0"/>
                <w:color w:val="auto"/>
                <w:position w:val="0"/>
                <w:sz w:val="24"/>
                <w:szCs w:val="24"/>
                <w:highlight w:val="none"/>
              </w:rPr>
              <w:t xml:space="preserve">（公章或合同章）：</w:t>
            </w:r>
            <w:r/>
          </w:p>
        </w:tc>
        <w:tc>
          <w:tcPr>
            <w:tcW w:w="4261" w:type="dxa"/>
            <w:textDirection w:val="lrTb"/>
            <w:noWrap w:val="false"/>
          </w:tcPr>
          <w:p>
            <w:pPr>
              <w:rPr>
                <w:rFonts w:ascii="Calibri" w:hAnsi="Calibri"/>
                <w:b w:val="0"/>
                <w:color w:val="auto"/>
                <w:position w:val="0"/>
                <w:sz w:val="24"/>
                <w:szCs w:val="24"/>
                <w:highlight w:val="none"/>
              </w:rPr>
            </w:pPr>
            <w:r>
              <w:rPr>
                <w:rFonts w:ascii="Calibri" w:hAnsi="Calibri"/>
                <w:b w:val="0"/>
                <w:color w:val="auto"/>
                <w:position w:val="0"/>
                <w:sz w:val="24"/>
                <w:szCs w:val="24"/>
                <w:highlight w:val="none"/>
              </w:rPr>
              <w:t xml:space="preserve">单位名称</w:t>
            </w:r>
            <w:r>
              <w:rPr>
                <w:rFonts w:hint="eastAsia" w:ascii="Calibri" w:hAnsi="Calibri"/>
                <w:b w:val="0"/>
                <w:color w:val="auto"/>
                <w:position w:val="0"/>
                <w:sz w:val="24"/>
                <w:szCs w:val="24"/>
                <w:highlight w:val="none"/>
              </w:rPr>
              <w:t xml:space="preserve">（公章或合同章）：</w:t>
            </w:r>
            <w:r/>
          </w:p>
        </w:tc>
      </w:tr>
      <w:tr>
        <w:trPr/>
        <w:tc>
          <w:tcPr>
            <w:tcW w:w="4261" w:type="dxa"/>
            <w:textDirection w:val="lrTb"/>
            <w:noWrap w:val="false"/>
          </w:tcPr>
          <w:p>
            <w:pPr>
              <w:spacing w:line="300" w:lineRule="exact"/>
              <w:rPr>
                <w:rFonts w:ascii="Calibri" w:hAnsi="Calibri"/>
                <w:b w:val="0"/>
                <w:color w:val="auto"/>
                <w:position w:val="0"/>
                <w:sz w:val="24"/>
                <w:szCs w:val="24"/>
                <w:highlight w:val="none"/>
              </w:rPr>
            </w:pPr>
            <w:r>
              <w:rPr>
                <w:rFonts w:ascii="Calibri" w:hAnsi="Calibri"/>
                <w:b w:val="0"/>
                <w:color w:val="auto"/>
                <w:position w:val="0"/>
                <w:sz w:val="24"/>
                <w:szCs w:val="24"/>
                <w:highlight w:val="none"/>
              </w:rPr>
              <w:t xml:space="preserve">法定代表人</w:t>
            </w:r>
            <w:r/>
          </w:p>
          <w:p>
            <w:pPr>
              <w:rPr>
                <w:rFonts w:ascii="Calibri" w:hAnsi="Calibri"/>
                <w:b w:val="0"/>
                <w:color w:val="auto"/>
                <w:position w:val="0"/>
                <w:sz w:val="24"/>
                <w:szCs w:val="24"/>
                <w:highlight w:val="none"/>
              </w:rPr>
            </w:pPr>
            <w:r>
              <w:rPr>
                <w:rFonts w:hint="eastAsia" w:ascii="Calibri" w:hAnsi="Calibri"/>
                <w:b w:val="0"/>
                <w:color w:val="auto"/>
                <w:position w:val="0"/>
                <w:sz w:val="24"/>
                <w:szCs w:val="24"/>
                <w:highlight w:val="none"/>
              </w:rPr>
              <w:t xml:space="preserve">或其</w:t>
            </w:r>
            <w:r>
              <w:rPr>
                <w:rFonts w:ascii="Calibri" w:hAnsi="Calibri"/>
                <w:b w:val="0"/>
                <w:color w:val="auto"/>
                <w:position w:val="0"/>
                <w:sz w:val="24"/>
                <w:szCs w:val="24"/>
                <w:highlight w:val="none"/>
              </w:rPr>
              <w:t xml:space="preserve">委托代理人</w:t>
            </w:r>
            <w:r>
              <w:rPr>
                <w:rFonts w:hint="eastAsia" w:ascii="Calibri" w:hAnsi="Calibri"/>
                <w:b w:val="0"/>
                <w:color w:val="auto"/>
                <w:position w:val="0"/>
                <w:sz w:val="24"/>
                <w:szCs w:val="24"/>
                <w:highlight w:val="none"/>
              </w:rPr>
              <w:t xml:space="preserve">：</w:t>
            </w:r>
            <w:r/>
          </w:p>
        </w:tc>
        <w:tc>
          <w:tcPr>
            <w:tcW w:w="4261" w:type="dxa"/>
            <w:textDirection w:val="lrTb"/>
            <w:noWrap w:val="false"/>
          </w:tcPr>
          <w:p>
            <w:pPr>
              <w:spacing w:line="300" w:lineRule="exact"/>
              <w:rPr>
                <w:rFonts w:ascii="Calibri" w:hAnsi="Calibri"/>
                <w:b w:val="0"/>
                <w:color w:val="auto"/>
                <w:position w:val="0"/>
                <w:sz w:val="24"/>
                <w:szCs w:val="24"/>
                <w:highlight w:val="none"/>
              </w:rPr>
            </w:pPr>
            <w:r>
              <w:rPr>
                <w:rFonts w:ascii="Calibri" w:hAnsi="Calibri"/>
                <w:b w:val="0"/>
                <w:color w:val="auto"/>
                <w:position w:val="0"/>
                <w:sz w:val="24"/>
                <w:szCs w:val="24"/>
                <w:highlight w:val="none"/>
              </w:rPr>
              <w:t xml:space="preserve">法定代表人</w:t>
            </w:r>
            <w:r/>
          </w:p>
          <w:p>
            <w:pPr>
              <w:rPr>
                <w:rFonts w:ascii="Calibri" w:hAnsi="Calibri"/>
                <w:b w:val="0"/>
                <w:color w:val="auto"/>
                <w:position w:val="0"/>
                <w:sz w:val="24"/>
                <w:szCs w:val="24"/>
                <w:highlight w:val="none"/>
              </w:rPr>
            </w:pPr>
            <w:r>
              <w:rPr>
                <w:rFonts w:hint="eastAsia" w:ascii="Calibri" w:hAnsi="Calibri"/>
                <w:b w:val="0"/>
                <w:color w:val="auto"/>
                <w:position w:val="0"/>
                <w:sz w:val="24"/>
                <w:szCs w:val="24"/>
                <w:highlight w:val="none"/>
              </w:rPr>
              <w:t xml:space="preserve">或其</w:t>
            </w:r>
            <w:r>
              <w:rPr>
                <w:rFonts w:ascii="Calibri" w:hAnsi="Calibri"/>
                <w:b w:val="0"/>
                <w:color w:val="auto"/>
                <w:position w:val="0"/>
                <w:sz w:val="24"/>
                <w:szCs w:val="24"/>
                <w:highlight w:val="none"/>
              </w:rPr>
              <w:t xml:space="preserve">委托代理人</w:t>
            </w:r>
            <w:r>
              <w:rPr>
                <w:rFonts w:hint="eastAsia" w:ascii="Calibri" w:hAnsi="Calibri"/>
                <w:b w:val="0"/>
                <w:color w:val="auto"/>
                <w:position w:val="0"/>
                <w:sz w:val="24"/>
                <w:szCs w:val="24"/>
                <w:highlight w:val="none"/>
              </w:rPr>
              <w:t xml:space="preserve">：</w:t>
            </w:r>
            <w:r/>
          </w:p>
        </w:tc>
      </w:tr>
      <w:tr>
        <w:trPr/>
        <w:tc>
          <w:tcPr>
            <w:tcW w:w="4261" w:type="dxa"/>
            <w:textDirection w:val="lrTb"/>
            <w:noWrap w:val="false"/>
          </w:tcPr>
          <w:p>
            <w:pPr>
              <w:rPr>
                <w:rFonts w:ascii="Calibri" w:hAnsi="Calibri"/>
                <w:b w:val="0"/>
                <w:color w:val="auto"/>
                <w:position w:val="0"/>
                <w:sz w:val="24"/>
                <w:szCs w:val="24"/>
                <w:highlight w:val="none"/>
              </w:rPr>
            </w:pPr>
            <w:r>
              <w:rPr>
                <w:rFonts w:ascii="Calibri" w:hAnsi="Calibri"/>
                <w:b w:val="0"/>
                <w:color w:val="auto"/>
                <w:position w:val="0"/>
                <w:sz w:val="24"/>
                <w:szCs w:val="24"/>
                <w:highlight w:val="none"/>
              </w:rPr>
              <w:t xml:space="preserve">联 系 人</w:t>
            </w:r>
            <w:r>
              <w:rPr>
                <w:rFonts w:hint="eastAsia" w:ascii="Calibri" w:hAnsi="Calibri"/>
                <w:b w:val="0"/>
                <w:color w:val="auto"/>
                <w:position w:val="0"/>
                <w:sz w:val="24"/>
                <w:szCs w:val="24"/>
                <w:highlight w:val="none"/>
              </w:rPr>
              <w:t xml:space="preserve">：</w:t>
            </w:r>
            <w:r/>
          </w:p>
        </w:tc>
        <w:tc>
          <w:tcPr>
            <w:tcW w:w="4261" w:type="dxa"/>
            <w:textDirection w:val="lrTb"/>
            <w:noWrap w:val="false"/>
          </w:tcPr>
          <w:p>
            <w:pPr>
              <w:rPr>
                <w:rFonts w:ascii="Calibri" w:hAnsi="Calibri"/>
                <w:b w:val="0"/>
                <w:color w:val="auto"/>
                <w:position w:val="0"/>
                <w:sz w:val="24"/>
                <w:szCs w:val="24"/>
                <w:highlight w:val="none"/>
              </w:rPr>
            </w:pPr>
            <w:r>
              <w:rPr>
                <w:rFonts w:ascii="Calibri" w:hAnsi="Calibri"/>
                <w:b w:val="0"/>
                <w:color w:val="auto"/>
                <w:position w:val="0"/>
                <w:sz w:val="24"/>
                <w:szCs w:val="24"/>
                <w:highlight w:val="none"/>
              </w:rPr>
              <w:t xml:space="preserve">联 系 人</w:t>
            </w:r>
            <w:r>
              <w:rPr>
                <w:rFonts w:hint="eastAsia" w:ascii="Calibri" w:hAnsi="Calibri"/>
                <w:b w:val="0"/>
                <w:color w:val="auto"/>
                <w:position w:val="0"/>
                <w:sz w:val="24"/>
                <w:szCs w:val="24"/>
                <w:highlight w:val="none"/>
              </w:rPr>
              <w:t xml:space="preserve">：</w:t>
            </w:r>
            <w:r/>
          </w:p>
        </w:tc>
      </w:tr>
      <w:tr>
        <w:trPr/>
        <w:tc>
          <w:tcPr>
            <w:tcW w:w="4261" w:type="dxa"/>
            <w:textDirection w:val="lrTb"/>
            <w:noWrap w:val="false"/>
          </w:tcPr>
          <w:p>
            <w:pPr>
              <w:rPr>
                <w:rFonts w:ascii="Calibri" w:hAnsi="Calibri"/>
                <w:b w:val="0"/>
                <w:color w:val="auto"/>
                <w:position w:val="0"/>
                <w:sz w:val="24"/>
                <w:szCs w:val="24"/>
                <w:highlight w:val="none"/>
              </w:rPr>
            </w:pPr>
            <w:r>
              <w:rPr>
                <w:rFonts w:ascii="Calibri" w:hAnsi="Calibri"/>
                <w:b w:val="0"/>
                <w:color w:val="auto"/>
                <w:position w:val="0"/>
                <w:sz w:val="24"/>
                <w:szCs w:val="24"/>
                <w:highlight w:val="none"/>
              </w:rPr>
              <w:t xml:space="preserve">联系电话</w:t>
            </w:r>
            <w:r>
              <w:rPr>
                <w:rFonts w:hint="eastAsia" w:ascii="Calibri" w:hAnsi="Calibri"/>
                <w:b w:val="0"/>
                <w:color w:val="auto"/>
                <w:position w:val="0"/>
                <w:sz w:val="24"/>
                <w:szCs w:val="24"/>
                <w:highlight w:val="none"/>
              </w:rPr>
              <w:t xml:space="preserve">：</w:t>
            </w:r>
            <w:r/>
          </w:p>
        </w:tc>
        <w:tc>
          <w:tcPr>
            <w:tcW w:w="4261" w:type="dxa"/>
            <w:textDirection w:val="lrTb"/>
            <w:noWrap w:val="false"/>
          </w:tcPr>
          <w:p>
            <w:pPr>
              <w:rPr>
                <w:rFonts w:ascii="Calibri" w:hAnsi="Calibri"/>
                <w:b w:val="0"/>
                <w:color w:val="auto"/>
                <w:position w:val="0"/>
                <w:sz w:val="24"/>
                <w:szCs w:val="24"/>
                <w:highlight w:val="none"/>
              </w:rPr>
            </w:pPr>
            <w:r>
              <w:rPr>
                <w:rFonts w:ascii="Calibri" w:hAnsi="Calibri"/>
                <w:b w:val="0"/>
                <w:color w:val="auto"/>
                <w:position w:val="0"/>
                <w:sz w:val="24"/>
                <w:szCs w:val="24"/>
                <w:highlight w:val="none"/>
              </w:rPr>
              <w:t xml:space="preserve">联系电话</w:t>
            </w:r>
            <w:r>
              <w:rPr>
                <w:rFonts w:hint="eastAsia" w:ascii="Calibri" w:hAnsi="Calibri"/>
                <w:b w:val="0"/>
                <w:color w:val="auto"/>
                <w:position w:val="0"/>
                <w:sz w:val="24"/>
                <w:szCs w:val="24"/>
                <w:highlight w:val="none"/>
              </w:rPr>
              <w:t xml:space="preserve">：</w:t>
            </w:r>
            <w:r/>
          </w:p>
        </w:tc>
      </w:tr>
      <w:tr>
        <w:trPr/>
        <w:tc>
          <w:tcPr>
            <w:tcW w:w="4261" w:type="dxa"/>
            <w:textDirection w:val="lrTb"/>
            <w:noWrap w:val="false"/>
          </w:tcPr>
          <w:p>
            <w:pPr>
              <w:rPr>
                <w:rFonts w:ascii="Calibri" w:hAnsi="Calibri"/>
                <w:b w:val="0"/>
                <w:color w:val="auto"/>
                <w:position w:val="0"/>
                <w:sz w:val="24"/>
                <w:szCs w:val="24"/>
                <w:highlight w:val="none"/>
              </w:rPr>
            </w:pPr>
            <w:r>
              <w:rPr>
                <w:rFonts w:hint="eastAsia" w:ascii="Calibri" w:hAnsi="Calibri"/>
                <w:b w:val="0"/>
                <w:color w:val="auto"/>
                <w:position w:val="0"/>
                <w:sz w:val="24"/>
                <w:szCs w:val="24"/>
                <w:highlight w:val="none"/>
              </w:rPr>
              <w:t xml:space="preserve">通信地址：</w:t>
            </w:r>
            <w:r/>
          </w:p>
        </w:tc>
        <w:tc>
          <w:tcPr>
            <w:tcW w:w="4261" w:type="dxa"/>
            <w:textDirection w:val="lrTb"/>
            <w:noWrap w:val="false"/>
          </w:tcPr>
          <w:p>
            <w:pPr>
              <w:rPr>
                <w:rFonts w:ascii="Calibri" w:hAnsi="Calibri"/>
                <w:b w:val="0"/>
                <w:color w:val="auto"/>
                <w:position w:val="0"/>
                <w:sz w:val="24"/>
                <w:szCs w:val="24"/>
                <w:highlight w:val="none"/>
              </w:rPr>
            </w:pPr>
            <w:r>
              <w:rPr>
                <w:rFonts w:hint="eastAsia" w:ascii="Calibri" w:hAnsi="Calibri"/>
                <w:b w:val="0"/>
                <w:color w:val="auto"/>
                <w:position w:val="0"/>
                <w:sz w:val="24"/>
                <w:szCs w:val="24"/>
                <w:highlight w:val="none"/>
              </w:rPr>
              <w:t xml:space="preserve">通信地址：</w:t>
            </w:r>
            <w:r/>
          </w:p>
        </w:tc>
      </w:tr>
      <w:tr>
        <w:trPr/>
        <w:tc>
          <w:tcPr>
            <w:tcW w:w="4261" w:type="dxa"/>
            <w:textDirection w:val="lrTb"/>
            <w:noWrap w:val="false"/>
          </w:tcPr>
          <w:p>
            <w:pPr>
              <w:rPr>
                <w:rFonts w:ascii="Calibri" w:hAnsi="Calibri"/>
                <w:b w:val="0"/>
                <w:color w:val="auto"/>
                <w:position w:val="0"/>
                <w:sz w:val="24"/>
                <w:szCs w:val="24"/>
                <w:highlight w:val="none"/>
              </w:rPr>
            </w:pPr>
            <w:r>
              <w:rPr>
                <w:rFonts w:ascii="Calibri" w:hAnsi="Calibri"/>
                <w:b w:val="0"/>
                <w:color w:val="auto"/>
                <w:position w:val="0"/>
                <w:sz w:val="24"/>
                <w:szCs w:val="24"/>
                <w:highlight w:val="none"/>
              </w:rPr>
              <w:t xml:space="preserve">邮政编码</w:t>
            </w:r>
            <w:r>
              <w:rPr>
                <w:rFonts w:hint="eastAsia" w:ascii="Calibri" w:hAnsi="Calibri"/>
                <w:b w:val="0"/>
                <w:color w:val="auto"/>
                <w:position w:val="0"/>
                <w:sz w:val="24"/>
                <w:szCs w:val="24"/>
                <w:highlight w:val="none"/>
              </w:rPr>
              <w:t xml:space="preserve">：</w:t>
            </w:r>
            <w:r/>
          </w:p>
        </w:tc>
        <w:tc>
          <w:tcPr>
            <w:tcW w:w="4261" w:type="dxa"/>
            <w:textDirection w:val="lrTb"/>
            <w:noWrap w:val="false"/>
          </w:tcPr>
          <w:p>
            <w:pPr>
              <w:rPr>
                <w:rFonts w:ascii="Calibri" w:hAnsi="Calibri"/>
                <w:b w:val="0"/>
                <w:color w:val="auto"/>
                <w:position w:val="0"/>
                <w:sz w:val="24"/>
                <w:szCs w:val="24"/>
                <w:highlight w:val="none"/>
              </w:rPr>
            </w:pPr>
            <w:r>
              <w:rPr>
                <w:rFonts w:ascii="Calibri" w:hAnsi="Calibri"/>
                <w:b w:val="0"/>
                <w:color w:val="auto"/>
                <w:position w:val="0"/>
                <w:sz w:val="24"/>
                <w:szCs w:val="24"/>
                <w:highlight w:val="none"/>
              </w:rPr>
              <w:t xml:space="preserve">邮政编码</w:t>
            </w:r>
            <w:r>
              <w:rPr>
                <w:rFonts w:hint="eastAsia" w:ascii="Calibri" w:hAnsi="Calibri"/>
                <w:b w:val="0"/>
                <w:color w:val="auto"/>
                <w:position w:val="0"/>
                <w:sz w:val="24"/>
                <w:szCs w:val="24"/>
                <w:highlight w:val="none"/>
              </w:rPr>
              <w:t xml:space="preserve">：</w:t>
            </w:r>
            <w:r/>
          </w:p>
        </w:tc>
      </w:tr>
      <w:tr>
        <w:trPr/>
        <w:tc>
          <w:tcPr>
            <w:tcW w:w="4261" w:type="dxa"/>
            <w:textDirection w:val="lrTb"/>
            <w:noWrap w:val="false"/>
          </w:tcPr>
          <w:p>
            <w:pPr>
              <w:rPr>
                <w:rFonts w:ascii="Calibri" w:hAnsi="Calibri"/>
                <w:b w:val="0"/>
                <w:color w:val="auto"/>
                <w:position w:val="0"/>
                <w:sz w:val="24"/>
                <w:szCs w:val="24"/>
                <w:highlight w:val="none"/>
              </w:rPr>
            </w:pPr>
            <w:r>
              <w:rPr>
                <w:rFonts w:hint="eastAsia" w:ascii="Calibri" w:hAnsi="Calibri"/>
                <w:b w:val="0"/>
                <w:color w:val="auto"/>
                <w:position w:val="0"/>
                <w:sz w:val="24"/>
                <w:szCs w:val="24"/>
                <w:highlight w:val="none"/>
              </w:rPr>
              <w:t xml:space="preserve">电子邮箱：</w:t>
            </w:r>
            <w:r/>
          </w:p>
        </w:tc>
        <w:tc>
          <w:tcPr>
            <w:tcW w:w="4261" w:type="dxa"/>
            <w:textDirection w:val="lrTb"/>
            <w:noWrap w:val="false"/>
          </w:tcPr>
          <w:p>
            <w:pPr>
              <w:rPr>
                <w:rFonts w:ascii="Calibri" w:hAnsi="Calibri"/>
                <w:b w:val="0"/>
                <w:color w:val="auto"/>
                <w:position w:val="0"/>
                <w:sz w:val="24"/>
                <w:szCs w:val="24"/>
                <w:highlight w:val="none"/>
              </w:rPr>
            </w:pPr>
            <w:r>
              <w:rPr>
                <w:rFonts w:hint="eastAsia" w:ascii="Calibri" w:hAnsi="Calibri"/>
                <w:b w:val="0"/>
                <w:color w:val="auto"/>
                <w:position w:val="0"/>
                <w:sz w:val="24"/>
                <w:szCs w:val="24"/>
                <w:highlight w:val="none"/>
              </w:rPr>
              <w:t xml:space="preserve">电子邮箱：</w:t>
            </w:r>
            <w:r/>
          </w:p>
        </w:tc>
      </w:tr>
      <w:tr>
        <w:trPr/>
        <w:tc>
          <w:tcPr>
            <w:tcW w:w="4261" w:type="dxa"/>
            <w:textDirection w:val="lrTb"/>
            <w:noWrap w:val="false"/>
          </w:tcPr>
          <w:p>
            <w:pPr>
              <w:rPr>
                <w:rFonts w:ascii="Calibri" w:hAnsi="Calibri"/>
                <w:b w:val="0"/>
                <w:color w:val="auto"/>
                <w:position w:val="0"/>
                <w:sz w:val="24"/>
                <w:szCs w:val="24"/>
                <w:highlight w:val="none"/>
              </w:rPr>
            </w:pPr>
            <w:r>
              <w:rPr>
                <w:rFonts w:hint="eastAsia" w:ascii="Calibri" w:hAnsi="Calibri"/>
                <w:b w:val="0"/>
                <w:color w:val="auto"/>
                <w:position w:val="0"/>
                <w:sz w:val="24"/>
                <w:szCs w:val="24"/>
                <w:highlight w:val="none"/>
              </w:rPr>
              <w:t xml:space="preserve">统一社会信用代码：</w:t>
            </w:r>
            <w:r/>
          </w:p>
        </w:tc>
        <w:tc>
          <w:tcPr>
            <w:tcW w:w="4261" w:type="dxa"/>
            <w:textDirection w:val="lrTb"/>
            <w:noWrap w:val="false"/>
          </w:tcPr>
          <w:p>
            <w:pPr>
              <w:rPr>
                <w:rFonts w:ascii="Calibri" w:hAnsi="Calibri"/>
                <w:b w:val="0"/>
                <w:color w:val="auto"/>
                <w:position w:val="0"/>
                <w:sz w:val="24"/>
                <w:szCs w:val="24"/>
                <w:highlight w:val="none"/>
              </w:rPr>
            </w:pPr>
            <w:r>
              <w:rPr>
                <w:rFonts w:hint="eastAsia" w:ascii="Calibri" w:hAnsi="Calibri"/>
                <w:b w:val="0"/>
                <w:color w:val="auto"/>
                <w:position w:val="0"/>
                <w:sz w:val="24"/>
                <w:szCs w:val="24"/>
                <w:highlight w:val="none"/>
              </w:rPr>
              <w:t xml:space="preserve">统一社会信用代码：</w:t>
            </w:r>
            <w:r/>
          </w:p>
        </w:tc>
      </w:tr>
      <w:tr>
        <w:trPr/>
        <w:tc>
          <w:tcPr>
            <w:tcW w:w="4261" w:type="dxa"/>
            <w:textDirection w:val="lrTb"/>
            <w:noWrap w:val="false"/>
          </w:tcPr>
          <w:p>
            <w:pPr>
              <w:rPr>
                <w:rFonts w:ascii="Calibri" w:hAnsi="Calibri"/>
                <w:b w:val="0"/>
                <w:color w:val="auto"/>
                <w:position w:val="0"/>
                <w:sz w:val="24"/>
                <w:szCs w:val="24"/>
                <w:highlight w:val="none"/>
              </w:rPr>
            </w:pPr>
            <w:r>
              <w:rPr>
                <w:rFonts w:hint="eastAsia" w:ascii="Calibri" w:hAnsi="Calibri"/>
                <w:b w:val="0"/>
                <w:color w:val="auto"/>
                <w:position w:val="0"/>
                <w:sz w:val="24"/>
                <w:szCs w:val="24"/>
                <w:highlight w:val="none"/>
              </w:rPr>
              <w:t xml:space="preserve">开户名称：</w:t>
            </w:r>
            <w:r/>
          </w:p>
        </w:tc>
        <w:tc>
          <w:tcPr>
            <w:tcW w:w="4261" w:type="dxa"/>
            <w:textDirection w:val="lrTb"/>
            <w:noWrap w:val="false"/>
          </w:tcPr>
          <w:p>
            <w:pPr>
              <w:rPr>
                <w:rFonts w:ascii="Calibri" w:hAnsi="Calibri"/>
                <w:b w:val="0"/>
                <w:color w:val="auto"/>
                <w:position w:val="0"/>
                <w:sz w:val="24"/>
                <w:szCs w:val="24"/>
                <w:highlight w:val="none"/>
              </w:rPr>
            </w:pPr>
            <w:r>
              <w:rPr>
                <w:rFonts w:ascii="Calibri" w:hAnsi="Calibri"/>
                <w:b w:val="0"/>
                <w:color w:val="auto"/>
                <w:position w:val="0"/>
                <w:sz w:val="24"/>
                <w:szCs w:val="24"/>
                <w:highlight w:val="none"/>
              </w:rPr>
              <w:t xml:space="preserve">开户名称</w:t>
            </w:r>
            <w:r>
              <w:rPr>
                <w:rFonts w:hint="eastAsia" w:ascii="Calibri" w:hAnsi="Calibri"/>
                <w:b w:val="0"/>
                <w:color w:val="auto"/>
                <w:position w:val="0"/>
                <w:sz w:val="24"/>
                <w:szCs w:val="24"/>
                <w:highlight w:val="none"/>
              </w:rPr>
              <w:t xml:space="preserve">：</w:t>
            </w:r>
            <w:r/>
          </w:p>
        </w:tc>
      </w:tr>
      <w:tr>
        <w:trPr/>
        <w:tc>
          <w:tcPr>
            <w:tcW w:w="4261" w:type="dxa"/>
            <w:textDirection w:val="lrTb"/>
            <w:noWrap w:val="false"/>
          </w:tcPr>
          <w:p>
            <w:pPr>
              <w:rPr>
                <w:rFonts w:ascii="Calibri" w:hAnsi="Calibri"/>
                <w:b w:val="0"/>
                <w:color w:val="auto"/>
                <w:position w:val="0"/>
                <w:sz w:val="24"/>
                <w:szCs w:val="24"/>
                <w:highlight w:val="none"/>
              </w:rPr>
            </w:pPr>
            <w:r>
              <w:rPr>
                <w:rFonts w:hint="eastAsia" w:ascii="Calibri" w:hAnsi="Calibri"/>
                <w:b w:val="0"/>
                <w:color w:val="auto"/>
                <w:position w:val="0"/>
                <w:sz w:val="24"/>
                <w:szCs w:val="24"/>
                <w:highlight w:val="none"/>
              </w:rPr>
              <w:t xml:space="preserve">开户银行：</w:t>
            </w:r>
            <w:r/>
          </w:p>
        </w:tc>
        <w:tc>
          <w:tcPr>
            <w:tcW w:w="4261" w:type="dxa"/>
            <w:textDirection w:val="lrTb"/>
            <w:noWrap w:val="false"/>
          </w:tcPr>
          <w:p>
            <w:pPr>
              <w:rPr>
                <w:rFonts w:ascii="Calibri" w:hAnsi="Calibri"/>
                <w:b w:val="0"/>
                <w:color w:val="auto"/>
                <w:position w:val="0"/>
                <w:sz w:val="24"/>
                <w:szCs w:val="24"/>
                <w:highlight w:val="none"/>
              </w:rPr>
            </w:pPr>
            <w:r>
              <w:rPr>
                <w:rFonts w:ascii="Calibri" w:hAnsi="Calibri"/>
                <w:b w:val="0"/>
                <w:color w:val="auto"/>
                <w:position w:val="0"/>
                <w:sz w:val="24"/>
                <w:szCs w:val="24"/>
                <w:highlight w:val="none"/>
              </w:rPr>
              <w:t xml:space="preserve">开户银行</w:t>
            </w:r>
            <w:r>
              <w:rPr>
                <w:rFonts w:hint="eastAsia" w:ascii="Calibri" w:hAnsi="Calibri"/>
                <w:b w:val="0"/>
                <w:color w:val="auto"/>
                <w:position w:val="0"/>
                <w:sz w:val="24"/>
                <w:szCs w:val="24"/>
                <w:highlight w:val="none"/>
              </w:rPr>
              <w:t xml:space="preserve">：</w:t>
            </w:r>
            <w:r/>
          </w:p>
        </w:tc>
      </w:tr>
      <w:tr>
        <w:trPr/>
        <w:tc>
          <w:tcPr>
            <w:tcW w:w="4261" w:type="dxa"/>
            <w:textDirection w:val="lrTb"/>
            <w:noWrap w:val="false"/>
          </w:tcPr>
          <w:p>
            <w:pPr>
              <w:rPr>
                <w:rFonts w:ascii="Calibri" w:hAnsi="Calibri"/>
                <w:b w:val="0"/>
                <w:color w:val="auto"/>
                <w:position w:val="0"/>
                <w:sz w:val="24"/>
                <w:szCs w:val="24"/>
                <w:highlight w:val="none"/>
              </w:rPr>
            </w:pPr>
            <w:r>
              <w:rPr>
                <w:rFonts w:hint="eastAsia" w:ascii="Calibri" w:hAnsi="Calibri"/>
                <w:b w:val="0"/>
                <w:color w:val="auto"/>
                <w:position w:val="0"/>
                <w:sz w:val="24"/>
                <w:szCs w:val="24"/>
                <w:highlight w:val="none"/>
              </w:rPr>
              <w:t xml:space="preserve">银行账号：</w:t>
            </w:r>
            <w:r/>
          </w:p>
        </w:tc>
        <w:tc>
          <w:tcPr>
            <w:tcW w:w="4261" w:type="dxa"/>
            <w:textDirection w:val="lrTb"/>
            <w:noWrap w:val="false"/>
          </w:tcPr>
          <w:p>
            <w:pPr>
              <w:rPr>
                <w:rFonts w:ascii="Calibri" w:hAnsi="Calibri"/>
                <w:b w:val="0"/>
                <w:color w:val="auto"/>
                <w:position w:val="0"/>
                <w:sz w:val="24"/>
                <w:szCs w:val="24"/>
                <w:highlight w:val="none"/>
              </w:rPr>
            </w:pPr>
            <w:r>
              <w:rPr>
                <w:rFonts w:ascii="Calibri" w:hAnsi="Calibri"/>
                <w:b w:val="0"/>
                <w:color w:val="auto"/>
                <w:position w:val="0"/>
                <w:sz w:val="24"/>
                <w:szCs w:val="24"/>
                <w:highlight w:val="none"/>
              </w:rPr>
              <w:t xml:space="preserve">银行账号</w:t>
            </w:r>
            <w:r>
              <w:rPr>
                <w:rFonts w:hint="eastAsia" w:ascii="Calibri" w:hAnsi="Calibri"/>
                <w:b w:val="0"/>
                <w:color w:val="auto"/>
                <w:position w:val="0"/>
                <w:sz w:val="24"/>
                <w:szCs w:val="24"/>
                <w:highlight w:val="none"/>
              </w:rPr>
              <w:t xml:space="preserve">：</w:t>
            </w:r>
            <w:r/>
          </w:p>
        </w:tc>
      </w:tr>
      <w:tr>
        <w:trPr/>
        <w:tc>
          <w:tcPr>
            <w:tcW w:w="4261" w:type="dxa"/>
            <w:textDirection w:val="lrTb"/>
            <w:noWrap w:val="false"/>
          </w:tcPr>
          <w:p>
            <w:pPr>
              <w:rPr>
                <w:rFonts w:ascii="Calibri" w:hAnsi="Calibri"/>
                <w:b w:val="0"/>
                <w:color w:val="auto"/>
                <w:position w:val="0"/>
                <w:sz w:val="24"/>
                <w:szCs w:val="24"/>
                <w:highlight w:val="none"/>
              </w:rPr>
            </w:pPr>
            <w:r>
              <w:rPr>
                <w:rFonts w:hint="eastAsia" w:ascii="Calibri" w:hAnsi="Calibri"/>
                <w:b w:val="0"/>
                <w:color w:val="auto"/>
                <w:position w:val="0"/>
                <w:sz w:val="24"/>
                <w:szCs w:val="24"/>
                <w:highlight w:val="none"/>
              </w:rPr>
              <w:t xml:space="preserve">日期：</w:t>
            </w:r>
            <w:r/>
          </w:p>
        </w:tc>
        <w:tc>
          <w:tcPr>
            <w:tcW w:w="4261" w:type="dxa"/>
            <w:textDirection w:val="lrTb"/>
            <w:noWrap w:val="false"/>
          </w:tcPr>
          <w:p>
            <w:pPr>
              <w:rPr>
                <w:rFonts w:ascii="Calibri" w:hAnsi="Calibri"/>
                <w:b w:val="0"/>
                <w:color w:val="auto"/>
                <w:position w:val="0"/>
                <w:sz w:val="24"/>
                <w:szCs w:val="24"/>
                <w:highlight w:val="none"/>
              </w:rPr>
            </w:pPr>
            <w:r>
              <w:rPr>
                <w:rFonts w:hint="eastAsia" w:ascii="Calibri" w:hAnsi="Calibri"/>
                <w:b w:val="0"/>
                <w:color w:val="auto"/>
                <w:position w:val="0"/>
                <w:sz w:val="24"/>
                <w:szCs w:val="24"/>
                <w:highlight w:val="none"/>
              </w:rPr>
              <w:t xml:space="preserve">日期：</w:t>
            </w:r>
            <w:r/>
          </w:p>
        </w:tc>
      </w:tr>
    </w:tbl>
    <w:p>
      <w:pPr>
        <w:spacing w:line="360" w:lineRule="auto"/>
        <w:rPr>
          <w:rFonts w:eastAsia="宋体" w:cs="宋体"/>
          <w:color w:val="auto"/>
          <w:sz w:val="24"/>
          <w:szCs w:val="24"/>
          <w:highlight w:val="none"/>
        </w:rPr>
      </w:pPr>
      <w:r>
        <w:rPr>
          <w:rFonts w:eastAsia="宋体" w:cs="宋体"/>
          <w:color w:val="auto"/>
          <w:sz w:val="24"/>
          <w:szCs w:val="24"/>
          <w:highlight w:val="none"/>
        </w:rPr>
      </w:r>
      <w:r/>
    </w:p>
    <w:p>
      <w:pPr>
        <w:jc w:val="center"/>
        <w:spacing w:line="360" w:lineRule="auto"/>
        <w:rPr>
          <w:rFonts w:ascii="宋体" w:hAnsi="宋体" w:eastAsia="宋体" w:cs="宋体"/>
          <w:color w:val="auto"/>
          <w:sz w:val="24"/>
          <w:szCs w:val="24"/>
          <w:highlight w:val="none"/>
        </w:rPr>
      </w:pPr>
      <w:r>
        <w:rPr>
          <w:rFonts w:ascii="宋体" w:hAnsi="Courier New" w:eastAsia="宋体"/>
          <w:b/>
          <w:bCs/>
          <w:color w:val="auto"/>
          <w:sz w:val="28"/>
          <w:szCs w:val="21"/>
          <w:highlight w:val="none"/>
        </w:rPr>
        <w:br w:type="page" w:clear="all"/>
      </w:r>
      <w:r/>
    </w:p>
    <w:p>
      <w:pPr>
        <w:jc w:val="center"/>
        <w:spacing w:line="360" w:lineRule="auto"/>
        <w:rPr>
          <w:rFonts w:ascii="黑体" w:hAnsi="黑体" w:eastAsia="黑体"/>
          <w:color w:val="auto"/>
          <w:sz w:val="30"/>
          <w:szCs w:val="21"/>
          <w:highlight w:val="none"/>
        </w:rPr>
      </w:pPr>
      <w:r>
        <w:rPr>
          <w:rFonts w:hint="eastAsia" w:ascii="黑体" w:hAnsi="黑体" w:eastAsia="黑体"/>
          <w:color w:val="auto"/>
          <w:sz w:val="30"/>
          <w:szCs w:val="21"/>
          <w:highlight w:val="none"/>
        </w:rPr>
        <w:t xml:space="preserve">廉洁协议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协议单位：</w:t>
      </w:r>
      <w:r>
        <w:rPr>
          <w:rFonts w:hint="eastAsia" w:ascii="宋体" w:hAnsi="宋体" w:eastAsia="宋体" w:cs="宋体"/>
          <w:color w:val="auto"/>
          <w:sz w:val="24"/>
          <w:szCs w:val="24"/>
          <w:highlight w:val="none"/>
          <w:u w:val="single"/>
        </w:rPr>
        <w:t xml:space="preserve"> 南通大学附属医院                      </w:t>
      </w:r>
      <w:r>
        <w:rPr>
          <w:rFonts w:hint="eastAsia" w:ascii="宋体" w:hAnsi="宋体" w:eastAsia="宋体" w:cs="宋体"/>
          <w:color w:val="auto"/>
          <w:sz w:val="24"/>
          <w:szCs w:val="24"/>
          <w:highlight w:val="none"/>
        </w:rPr>
        <w:t xml:space="preserve"> （甲方）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（乙方） </w:t>
      </w:r>
      <w:r>
        <w:rPr>
          <w:rFonts w:hint="eastAsia" w:ascii="宋体" w:hAnsi="宋体" w:eastAsia="宋体" w:cs="宋体"/>
          <w:color w:val="auto"/>
          <w:sz w:val="24"/>
          <w:szCs w:val="24"/>
          <w:highlight w:val="none"/>
        </w:rPr>
        <w:tab/>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为了在服务全过程中保持廉洁自律的风气，防止各种不正当行为的发生，根 据国家、省、市有关服务项目承发包和廉政建设的各项规定，甲乙双方按照公平、 公正和诚实信用的原则， 自愿订立并共同遵守如下协议：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甲乙双方应当自觉遵守国家、省、市关于服务项目承发包和廉政建 设的各项规定。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甲方责任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（一）甲方工作人员不得以任何形式接受乙方的礼金、有价证券、物品、好 处费、感谢费等，不得在乙方报销任何应由个人支付的费用。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（二）甲方工作人员不得参加可能对公正执行公务有影响的宴请、健身和娱 乐等活动。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（三）甲方工作人员不得接受、要求和暗示乙方和相关单位为个人装修住房、 婚丧嫁娶、配偶子女的工作安排以及出国（境）、旅游等提供方便。</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（四）甲方工作人员不得向乙方和相关单位介绍或为配偶、子女、亲属参与 同甲方管理合同有关的业务活动；不得以任何理由要求或暗示乙方和相关单位使 用某种产品、材料和设备。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（五）甲方工作人员不得向乙方和相关单位泄露应当保密或者可能影响公平 竞争的相关情况。</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（六）甲方工作人员不得接受、要求和暗示乙方和相关单位为其购置或者提 供通讯工具、交通工具、家电、高档办公用品等物品。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（七）甲方工作人员不得在家里接待乙方有关事宜的询访。</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乙方责任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（一）乙方通过正常途径开展相关业务，不得向甲方工作人员、审计等相关 人员赠送礼品、礼金、有价证券、物品和好处费、感谢费等。不得为甲方工作人 员、审计等相关人员报销应由其个人或其单位负担的费用。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（二）乙方不得为谋取不正当利益擅自与甲方工作人员、审计等相关人员就 服务项目进行私下商谈或达成默契。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（三）乙方不得为甲方工作人员、审计等相关人员装修住房、婚丧嫁娶、配 偶子女的工作安排以及出国（境）、旅游等提供方便。</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（四）乙方不得以任何理由为甲方、审计等相关人员和相关单位及其个人组 织有可能影响公正执行公务的宴请、健身、娱乐等活动。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（五）乙方不得为甲方工作人员、审计等相关人员购置或者提供通讯工具、 交通工具、家电、高档办公用品等物品。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违约责任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（一）乙方如发现甲方工作人员有违反上述协议者，应向甲方纪委监察机关 或甲方上级单位举报。甲方不得找任何借口对乙方进行报复。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（二）甲方发现乙方违反本协议，甲方根据具体情况和造成的后果扣除乙方 合同价的 2%— 10%作为廉政违约金（发现一次，至少扣除合同价 2%的违约金）， 对有贿赂等不良记录的单位和个人，在 2—3 年内不得参与甲方任何项目投标。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乙方用不正当手段获取的非法所得由甲方从合同款中扣除。由此给甲方单位造成 的损失，乙方应予赔偿。</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本协议一式四份。双方各随合同保存一份，交纪委、监察部门备案 一份。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本廉洁协议作为南通大学附属医院</w:t>
      </w:r>
      <w:r>
        <w:rPr>
          <w:rFonts w:hint="eastAsia" w:ascii="宋体" w:hAnsi="宋体" w:cs="宋体"/>
          <w:color w:val="auto"/>
          <w:sz w:val="24"/>
          <w:szCs w:val="24"/>
          <w:highlight w:val="none"/>
          <w:lang w:val="en-US" w:eastAsia="zh-CN"/>
        </w:rPr>
        <w:t xml:space="preserve">医用液氧采购项目</w:t>
      </w:r>
      <w:r>
        <w:rPr>
          <w:rFonts w:hint="eastAsia" w:ascii="宋体" w:hAnsi="宋体" w:eastAsia="宋体" w:cs="宋体"/>
          <w:color w:val="auto"/>
          <w:sz w:val="24"/>
          <w:szCs w:val="24"/>
          <w:highlight w:val="none"/>
        </w:rPr>
        <w:t xml:space="preserve">合同（合同编号:    ）的附件，与南通大学附属医院</w:t>
      </w:r>
      <w:r>
        <w:rPr>
          <w:rFonts w:hint="eastAsia" w:ascii="宋体" w:hAnsi="宋体" w:cs="宋体"/>
          <w:color w:val="auto"/>
          <w:sz w:val="24"/>
          <w:szCs w:val="24"/>
          <w:highlight w:val="none"/>
          <w:lang w:val="en-US" w:eastAsia="zh-CN"/>
        </w:rPr>
        <w:t xml:space="preserve">医用液氧采购项目</w:t>
      </w:r>
      <w:r>
        <w:rPr>
          <w:rFonts w:hint="eastAsia" w:ascii="宋体" w:hAnsi="宋体" w:eastAsia="宋体" w:cs="宋体"/>
          <w:color w:val="auto"/>
          <w:sz w:val="24"/>
          <w:szCs w:val="24"/>
          <w:highlight w:val="none"/>
        </w:rPr>
        <w:t xml:space="preserve">合同具有同等法律效力。经协议双方签署盖章后立即生效。 </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甲方单位：                          乙方单位：</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委托代表人签字：                   委托代表人签字：</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使用部门负责人签字：</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150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w:t>
      </w:r>
      <w:r/>
    </w:p>
    <w:p>
      <w:pPr>
        <w:rPr>
          <w:rFonts w:hint="eastAsia" w:ascii="黑体" w:hAnsi="黑体" w:eastAsia="黑体" w:cs="黑体"/>
          <w:color w:val="auto"/>
          <w:sz w:val="44"/>
          <w:highlight w:val="none"/>
        </w:rPr>
      </w:pPr>
      <w:r>
        <w:rPr>
          <w:rFonts w:hint="eastAsia" w:ascii="黑体" w:hAnsi="黑体" w:eastAsia="黑体" w:cs="黑体"/>
          <w:color w:val="auto"/>
          <w:sz w:val="44"/>
          <w:highlight w:val="none"/>
        </w:rPr>
        <w:br w:type="page" w:clear="all"/>
      </w:r>
      <w:r/>
    </w:p>
    <w:p>
      <w:pPr>
        <w:pStyle w:val="846"/>
        <w:numPr>
          <w:ilvl w:val="0"/>
          <w:numId w:val="1"/>
        </w:numPr>
        <w:ind w:firstLine="0"/>
        <w:jc w:val="center"/>
        <w:rPr>
          <w:rFonts w:hint="eastAsia" w:ascii="黑体" w:hAnsi="黑体" w:eastAsia="黑体" w:cs="黑体"/>
          <w:color w:val="auto"/>
          <w:sz w:val="44"/>
          <w:highlight w:val="none"/>
        </w:rPr>
        <w:outlineLvl w:val="0"/>
      </w:pPr>
      <w:r>
        <w:rPr>
          <w:rFonts w:hint="eastAsia" w:ascii="黑体" w:hAnsi="黑体" w:eastAsia="黑体" w:cs="黑体"/>
          <w:color w:val="auto"/>
          <w:sz w:val="44"/>
          <w:highlight w:val="none"/>
        </w:rPr>
        <w:t xml:space="preserve">  采购</w:t>
      </w:r>
      <w:r>
        <w:rPr>
          <w:rFonts w:ascii="黑体" w:hAnsi="黑体" w:eastAsia="黑体" w:cs="黑体"/>
          <w:color w:val="auto"/>
          <w:sz w:val="44"/>
          <w:highlight w:val="none"/>
        </w:rPr>
        <w:t xml:space="preserve">需求</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一、项目概述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南通大学附属医院</w:t>
      </w:r>
      <w:r>
        <w:rPr>
          <w:rFonts w:hint="eastAsia" w:ascii="宋体" w:hAnsi="宋体" w:eastAsia="宋体" w:cs="宋体"/>
          <w:color w:val="auto"/>
          <w:sz w:val="24"/>
          <w:szCs w:val="24"/>
          <w:highlight w:val="none"/>
          <w:lang w:val="en-US" w:eastAsia="zh-CN"/>
        </w:rPr>
        <w:t xml:space="preserve">西院区</w:t>
      </w:r>
      <w:r>
        <w:rPr>
          <w:rFonts w:hint="eastAsia" w:ascii="宋体" w:hAnsi="宋体" w:eastAsia="宋体" w:cs="宋体"/>
          <w:color w:val="auto"/>
          <w:sz w:val="24"/>
          <w:szCs w:val="24"/>
          <w:highlight w:val="none"/>
        </w:rPr>
        <w:t xml:space="preserve">液氧使用基本情况：目前拥有液氧储罐体</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个，</w:t>
      </w:r>
      <w:r>
        <w:rPr>
          <w:rFonts w:hint="eastAsia" w:ascii="宋体" w:hAnsi="宋体" w:cs="宋体"/>
          <w:color w:val="auto"/>
          <w:sz w:val="24"/>
          <w:szCs w:val="24"/>
          <w:highlight w:val="none"/>
          <w:lang w:val="en-US" w:eastAsia="zh-CN"/>
        </w:rPr>
        <w:t xml:space="preserve">分布在西院区三个地方，</w:t>
      </w:r>
      <w:r>
        <w:rPr>
          <w:rFonts w:hint="eastAsia" w:ascii="宋体" w:hAnsi="宋体" w:eastAsia="宋体" w:cs="宋体"/>
          <w:color w:val="auto"/>
          <w:sz w:val="24"/>
          <w:szCs w:val="24"/>
          <w:highlight w:val="none"/>
        </w:rPr>
        <w:t xml:space="preserve">共计</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0立方。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根据医院使用情况及时充装液氧。供货商确保能随时提供液氧的运输和充装服务并满足采购人的质量要求。</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二、技术要求</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供应商所配送气体质量须</w:t>
      </w:r>
      <w:r>
        <w:rPr>
          <w:rFonts w:hint="eastAsia" w:ascii="宋体" w:hAnsi="宋体" w:eastAsia="宋体" w:cs="宋体"/>
          <w:b/>
          <w:bCs/>
          <w:color w:val="auto"/>
          <w:sz w:val="24"/>
          <w:szCs w:val="24"/>
          <w:highlight w:val="none"/>
        </w:rPr>
        <w:t xml:space="preserve">符合</w:t>
      </w:r>
      <w:r>
        <w:rPr>
          <w:rFonts w:hint="eastAsia" w:ascii="宋体" w:hAnsi="宋体" w:cs="宋体"/>
          <w:b/>
          <w:bCs/>
          <w:color w:val="auto"/>
          <w:sz w:val="24"/>
          <w:szCs w:val="24"/>
          <w:highlight w:val="none"/>
          <w:lang w:val="en-US" w:eastAsia="zh-CN"/>
        </w:rPr>
        <w:t xml:space="preserve">现行</w:t>
      </w:r>
      <w:r>
        <w:rPr>
          <w:rFonts w:hint="eastAsia" w:ascii="宋体" w:hAnsi="宋体" w:eastAsia="宋体" w:cs="宋体"/>
          <w:b/>
          <w:bCs/>
          <w:color w:val="auto"/>
          <w:sz w:val="24"/>
          <w:szCs w:val="24"/>
          <w:highlight w:val="none"/>
        </w:rPr>
        <w:t xml:space="preserve">《中国药典》</w:t>
      </w:r>
      <w:r>
        <w:rPr>
          <w:rFonts w:hint="eastAsia" w:ascii="宋体" w:hAnsi="宋体" w:cs="宋体"/>
          <w:b/>
          <w:bCs/>
          <w:color w:val="auto"/>
          <w:sz w:val="24"/>
          <w:szCs w:val="24"/>
          <w:highlight w:val="none"/>
          <w:lang w:val="en-US" w:eastAsia="zh-CN"/>
        </w:rPr>
        <w:t xml:space="preserve">规定的质量标准</w:t>
      </w:r>
      <w:r>
        <w:rPr>
          <w:rFonts w:hint="eastAsia" w:ascii="宋体" w:hAnsi="宋体" w:eastAsia="宋体" w:cs="宋体"/>
          <w:b/>
          <w:bCs/>
          <w:color w:val="auto"/>
          <w:sz w:val="24"/>
          <w:szCs w:val="24"/>
          <w:highlight w:val="none"/>
        </w:rPr>
        <w:t xml:space="preserve">；液氧纯度≥99.5％。（须提供相关检测报告加盖公章，未提供的视为无效</w:t>
      </w:r>
      <w:r>
        <w:rPr>
          <w:rFonts w:hint="eastAsia" w:ascii="宋体" w:hAnsi="宋体" w:eastAsia="宋体" w:cs="宋体"/>
          <w:b/>
          <w:bCs/>
          <w:color w:val="auto"/>
          <w:sz w:val="24"/>
          <w:szCs w:val="24"/>
          <w:highlight w:val="none"/>
          <w:lang w:eastAsia="zh-CN"/>
        </w:rPr>
        <w:t xml:space="preserve">响应文件</w:t>
      </w:r>
      <w:r>
        <w:rPr>
          <w:rFonts w:hint="eastAsia" w:ascii="宋体" w:hAnsi="宋体" w:eastAsia="宋体" w:cs="宋体"/>
          <w:b/>
          <w:bCs/>
          <w:color w:val="auto"/>
          <w:sz w:val="24"/>
          <w:szCs w:val="24"/>
          <w:highlight w:val="none"/>
        </w:rPr>
        <w:t xml:space="preserve">）</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三、送货要求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1.按采购人的要求进行送货，医用液态氧气须在24小时内送达指定场地，不得以送货数量的多少、距离远近等拖延送货。</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2.供应商须具有备用气源站，作为采购人备用供应保障，承诺在出现设备检修或其他特殊情况下不影响采购人正常需求。（供应商</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时提供承诺书，格式自拟，不提供承诺的视为无效</w:t>
      </w:r>
      <w:r>
        <w:rPr>
          <w:rFonts w:hint="eastAsia" w:ascii="宋体" w:hAnsi="宋体" w:eastAsia="宋体" w:cs="宋体"/>
          <w:b/>
          <w:bCs/>
          <w:color w:val="auto"/>
          <w:sz w:val="24"/>
          <w:szCs w:val="24"/>
          <w:highlight w:val="none"/>
          <w:lang w:eastAsia="zh-CN"/>
        </w:rPr>
        <w:t xml:space="preserve">响应文件</w:t>
      </w:r>
      <w:r>
        <w:rPr>
          <w:rFonts w:hint="eastAsia" w:ascii="宋体" w:hAnsi="宋体" w:eastAsia="宋体" w:cs="宋体"/>
          <w:b/>
          <w:bCs/>
          <w:color w:val="auto"/>
          <w:sz w:val="24"/>
          <w:szCs w:val="24"/>
          <w:highlight w:val="none"/>
        </w:rPr>
        <w:t xml:space="preserve">）</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四、其他要求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1.供应单位要考虑自身特种运输车辆的大小，充分考虑运输交通的可行性；</w:t>
      </w:r>
      <w:r/>
    </w:p>
    <w:p>
      <w:pPr>
        <w:ind w:firstLine="480"/>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.质量标准：符合国家相关标准</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3.供应商负责采购人液氧罐区压力容器及压力表、安全阀等的定期免费检查并提供有效合格证件，液罐要定期保洁，一级减压阀前段管道检漏、减压器、仪表等调校。</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五、服务期限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2026年3月1日起一年，按采购人需求时间（按需求方提出时间）分批次送货。</w:t>
      </w:r>
      <w:r/>
    </w:p>
    <w:p>
      <w:pPr>
        <w:ind w:firstLine="482"/>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六、验收标准</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w:t>
      </w:r>
      <w:r>
        <w:rPr>
          <w:rFonts w:hint="default" w:ascii="宋体" w:hAnsi="宋体" w:eastAsia="宋体" w:cs="宋体"/>
          <w:color w:val="auto"/>
          <w:sz w:val="24"/>
          <w:szCs w:val="24"/>
          <w:highlight w:val="none"/>
          <w:lang w:val="en-US" w:eastAsia="zh-CN"/>
        </w:rPr>
        <w:t xml:space="preserve">货时应随货附有本批次产品的检验报告或产品合格证等资料，供</w:t>
      </w:r>
      <w:r>
        <w:rPr>
          <w:rFonts w:hint="eastAsia" w:ascii="宋体" w:hAnsi="宋体" w:cs="宋体"/>
          <w:color w:val="auto"/>
          <w:sz w:val="24"/>
          <w:szCs w:val="24"/>
          <w:highlight w:val="none"/>
          <w:lang w:val="en-US" w:eastAsia="zh-CN"/>
        </w:rPr>
        <w:t xml:space="preserve">采购人</w:t>
      </w:r>
      <w:r>
        <w:rPr>
          <w:rFonts w:hint="default" w:ascii="宋体" w:hAnsi="宋体" w:eastAsia="宋体" w:cs="宋体"/>
          <w:color w:val="auto"/>
          <w:sz w:val="24"/>
          <w:szCs w:val="24"/>
          <w:highlight w:val="none"/>
          <w:lang w:val="en-US" w:eastAsia="zh-CN"/>
        </w:rPr>
        <w:t xml:space="preserve">检查备案。</w:t>
      </w:r>
      <w:r/>
    </w:p>
    <w:p>
      <w:pPr>
        <w:ind w:firstLine="482"/>
        <w:spacing w:line="360" w:lineRule="auto"/>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、付款方式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每月根据单价和</w:t>
      </w:r>
      <w:r>
        <w:rPr>
          <w:rFonts w:hint="eastAsia" w:ascii="宋体" w:hAnsi="宋体" w:eastAsia="宋体" w:cs="宋体"/>
          <w:color w:val="auto"/>
          <w:sz w:val="24"/>
          <w:szCs w:val="24"/>
          <w:highlight w:val="none"/>
          <w:lang w:val="en-US" w:eastAsia="zh-CN"/>
        </w:rPr>
        <w:t xml:space="preserve">上个月</w:t>
      </w:r>
      <w:r>
        <w:rPr>
          <w:rFonts w:hint="eastAsia" w:ascii="宋体" w:hAnsi="宋体" w:eastAsia="宋体" w:cs="宋体"/>
          <w:color w:val="auto"/>
          <w:sz w:val="24"/>
          <w:szCs w:val="24"/>
          <w:highlight w:val="none"/>
        </w:rPr>
        <w:t xml:space="preserve">实际供货量按实结算。供应商向采购人提供相应数额的正规发票，采购人在收到发票之后的30日内支付</w:t>
      </w:r>
      <w:r>
        <w:rPr>
          <w:rFonts w:hint="eastAsia" w:ascii="宋体" w:hAnsi="宋体" w:eastAsia="宋体" w:cs="宋体"/>
          <w:color w:val="auto"/>
          <w:sz w:val="24"/>
          <w:szCs w:val="24"/>
          <w:highlight w:val="none"/>
          <w:lang w:val="en-US" w:eastAsia="zh-CN"/>
        </w:rPr>
        <w:t xml:space="preserve">上个月</w:t>
      </w:r>
      <w:r>
        <w:rPr>
          <w:rFonts w:hint="eastAsia" w:ascii="宋体" w:hAnsi="宋体" w:eastAsia="宋体" w:cs="宋体"/>
          <w:color w:val="auto"/>
          <w:sz w:val="24"/>
          <w:szCs w:val="24"/>
          <w:highlight w:val="none"/>
        </w:rPr>
        <w:t xml:space="preserve">费用。</w:t>
      </w:r>
      <w:r/>
    </w:p>
    <w:p>
      <w:pPr>
        <w:ind w:firstLine="482"/>
        <w:spacing w:line="360" w:lineRule="auto"/>
        <w:rPr>
          <w:rFonts w:hint="eastAsia" w:eastAsia="宋体" w:cs="宋体"/>
          <w:b/>
          <w:bCs/>
          <w:color w:val="auto"/>
          <w:sz w:val="21"/>
          <w:szCs w:val="21"/>
          <w:highlight w:val="none"/>
          <w:lang w:val="en-US" w:eastAsia="zh-CN"/>
        </w:rPr>
        <w:sectPr>
          <w:headerReference w:type="default" r:id="rId9"/>
          <w:footnotePr/>
          <w:endnotePr/>
          <w:type w:val="nextPage"/>
          <w:pgSz w:w="11906" w:h="16838" w:orient="portrait"/>
          <w:pgMar w:top="1418" w:right="1418" w:bottom="1418" w:left="1559" w:header="851" w:footer="992" w:gutter="0"/>
          <w:cols w:num="1" w:sep="0" w:space="720" w:equalWidth="1"/>
          <w:docGrid w:linePitch="360"/>
        </w:sectPr>
      </w:pPr>
      <w:r>
        <w:rPr>
          <w:rFonts w:hint="eastAsia" w:eastAsia="宋体" w:cs="宋体"/>
          <w:b/>
          <w:bCs/>
          <w:color w:val="auto"/>
          <w:sz w:val="24"/>
          <w:szCs w:val="24"/>
          <w:highlight w:val="none"/>
          <w:u w:val="single"/>
        </w:rPr>
        <w:t xml:space="preserve">注：以上项目需求中所有条款均为实质性条款，</w:t>
      </w:r>
      <w:r>
        <w:rPr>
          <w:rFonts w:hint="eastAsia" w:eastAsia="宋体" w:cs="宋体"/>
          <w:b/>
          <w:bCs/>
          <w:color w:val="auto"/>
          <w:sz w:val="24"/>
          <w:szCs w:val="24"/>
          <w:highlight w:val="none"/>
          <w:u w:val="single"/>
          <w:lang w:val="en-US" w:eastAsia="zh-CN"/>
        </w:rPr>
        <w:t xml:space="preserve">供应商</w:t>
      </w:r>
      <w:r>
        <w:rPr>
          <w:rFonts w:hint="eastAsia" w:eastAsia="宋体" w:cs="宋体"/>
          <w:b/>
          <w:bCs/>
          <w:color w:val="auto"/>
          <w:sz w:val="24"/>
          <w:szCs w:val="24"/>
          <w:highlight w:val="none"/>
          <w:u w:val="single"/>
        </w:rPr>
        <w:t xml:space="preserve">不得负偏离响应，否则按无效</w:t>
      </w:r>
      <w:r>
        <w:rPr>
          <w:rFonts w:hint="eastAsia" w:eastAsia="宋体" w:cs="宋体"/>
          <w:b/>
          <w:bCs/>
          <w:color w:val="auto"/>
          <w:sz w:val="24"/>
          <w:szCs w:val="24"/>
          <w:highlight w:val="none"/>
          <w:u w:val="single"/>
          <w:lang w:eastAsia="zh-CN"/>
        </w:rPr>
        <w:t xml:space="preserve">响应文件</w:t>
      </w:r>
      <w:r>
        <w:rPr>
          <w:rFonts w:hint="eastAsia" w:eastAsia="宋体" w:cs="宋体"/>
          <w:b/>
          <w:bCs/>
          <w:color w:val="auto"/>
          <w:sz w:val="24"/>
          <w:szCs w:val="24"/>
          <w:highlight w:val="none"/>
          <w:u w:val="single"/>
          <w:lang w:val="en-US" w:eastAsia="zh-CN"/>
        </w:rPr>
        <w:t xml:space="preserve">处理。</w:t>
      </w:r>
      <w:r/>
    </w:p>
    <w:p>
      <w:pPr>
        <w:jc w:val="center"/>
        <w:keepNext/>
        <w:spacing w:line="360" w:lineRule="auto"/>
        <w:widowControl w:val="off"/>
        <w:rPr>
          <w:rFonts w:ascii="宋体" w:hAnsi="宋体" w:eastAsia="宋体" w:cs="宋体"/>
          <w:b/>
          <w:bCs/>
          <w:color w:val="auto"/>
          <w:position w:val="0"/>
          <w:sz w:val="44"/>
          <w:szCs w:val="44"/>
          <w:highlight w:val="none"/>
          <w:lang w:val="en-US" w:eastAsia="zh-CN" w:bidi="ar-SA"/>
        </w:rPr>
        <w:outlineLvl w:val="0"/>
      </w:pPr>
      <w:r/>
      <w:bookmarkStart w:id="28" w:name="_Toc4661"/>
      <w:r>
        <w:rPr>
          <w:rFonts w:hint="eastAsia" w:ascii="宋体" w:hAnsi="宋体" w:eastAsia="宋体" w:cs="宋体"/>
          <w:b/>
          <w:bCs/>
          <w:color w:val="auto"/>
          <w:position w:val="0"/>
          <w:sz w:val="44"/>
          <w:szCs w:val="44"/>
          <w:highlight w:val="none"/>
          <w:lang w:val="en-US" w:eastAsia="zh-CN" w:bidi="ar-SA"/>
        </w:rPr>
        <w:t xml:space="preserve">第</w:t>
      </w:r>
      <w:r>
        <w:rPr>
          <w:rFonts w:hint="eastAsia" w:ascii="宋体" w:hAnsi="宋体" w:cs="宋体"/>
          <w:b/>
          <w:bCs/>
          <w:color w:val="auto"/>
          <w:position w:val="0"/>
          <w:sz w:val="44"/>
          <w:szCs w:val="44"/>
          <w:highlight w:val="none"/>
          <w:lang w:val="en-US" w:eastAsia="zh-CN" w:bidi="ar-SA"/>
        </w:rPr>
        <w:t xml:space="preserve">五</w:t>
      </w:r>
      <w:r>
        <w:rPr>
          <w:rFonts w:hint="eastAsia" w:ascii="宋体" w:hAnsi="宋体" w:eastAsia="宋体" w:cs="宋体"/>
          <w:b/>
          <w:bCs/>
          <w:color w:val="auto"/>
          <w:position w:val="0"/>
          <w:sz w:val="44"/>
          <w:szCs w:val="44"/>
          <w:highlight w:val="none"/>
          <w:lang w:val="en-US" w:eastAsia="zh-CN" w:bidi="ar-SA"/>
        </w:rPr>
        <w:t xml:space="preserve">章  响应文件参考格式</w:t>
      </w:r>
      <w:bookmarkEnd w:id="28"/>
      <w:r/>
      <w:r/>
    </w:p>
    <w:p>
      <w:pPr>
        <w:rPr>
          <w:rFonts w:hint="default" w:ascii="Times New Roman" w:hAnsi="Times New Roman" w:eastAsia="黑体" w:cs="Times New Roman"/>
          <w:b/>
          <w:color w:val="auto"/>
          <w:position w:val="0"/>
          <w:sz w:val="32"/>
          <w:szCs w:val="24"/>
          <w:highlight w:val="none"/>
        </w:rPr>
      </w:pPr>
      <w:r>
        <w:rPr>
          <w:rFonts w:hint="eastAsia" w:ascii="Times New Roman" w:hAnsi="Times New Roman" w:eastAsia="黑体" w:cs="Times New Roman"/>
          <w:b/>
          <w:color w:val="auto"/>
          <w:position w:val="0"/>
          <w:sz w:val="32"/>
          <w:szCs w:val="24"/>
          <w:highlight w:val="none"/>
        </w:rPr>
        <w:t xml:space="preserve">一、</w:t>
      </w:r>
      <w:r>
        <w:rPr>
          <w:rFonts w:hint="eastAsia" w:ascii="Times New Roman" w:hAnsi="Times New Roman" w:eastAsia="黑体" w:cs="Times New Roman"/>
          <w:b/>
          <w:color w:val="auto"/>
          <w:position w:val="0"/>
          <w:sz w:val="32"/>
          <w:szCs w:val="24"/>
          <w:highlight w:val="none"/>
          <w:lang w:val="en-US" w:eastAsia="zh-CN"/>
        </w:rPr>
        <w:t xml:space="preserve">响应文件</w:t>
      </w:r>
      <w:r>
        <w:rPr>
          <w:rFonts w:hint="eastAsia" w:ascii="Times New Roman" w:hAnsi="Times New Roman" w:eastAsia="黑体" w:cs="Times New Roman"/>
          <w:b/>
          <w:color w:val="auto"/>
          <w:position w:val="0"/>
          <w:sz w:val="32"/>
          <w:szCs w:val="24"/>
          <w:highlight w:val="none"/>
        </w:rPr>
        <w:t xml:space="preserve">格式</w:t>
      </w:r>
      <w:r/>
    </w:p>
    <w:p>
      <w:pPr>
        <w:spacing w:line="500" w:lineRule="exact"/>
        <w:rPr>
          <w:rFonts w:hint="default" w:ascii="宋体" w:hAnsi="Times New Roman" w:eastAsia="宋体" w:cs="Times New Roman"/>
          <w:b w:val="0"/>
          <w:color w:val="auto"/>
          <w:position w:val="0"/>
          <w:sz w:val="24"/>
          <w:szCs w:val="24"/>
          <w:highlight w:val="none"/>
        </w:rPr>
      </w:pPr>
      <w:r>
        <w:rPr>
          <w:rFonts w:hint="eastAsia" w:ascii="宋体" w:hAnsi="Times New Roman" w:eastAsia="宋体" w:cs="Times New Roman"/>
          <w:b w:val="0"/>
          <w:color w:val="auto"/>
          <w:position w:val="0"/>
          <w:sz w:val="24"/>
          <w:szCs w:val="24"/>
          <w:highlight w:val="none"/>
        </w:rPr>
        <w:t xml:space="preserve">格式一：</w:t>
      </w:r>
      <w:r>
        <w:rPr>
          <w:rFonts w:hint="eastAsia" w:ascii="宋体" w:hAnsi="Times New Roman" w:eastAsia="宋体" w:cs="Times New Roman"/>
          <w:b w:val="0"/>
          <w:color w:val="auto"/>
          <w:position w:val="0"/>
          <w:sz w:val="24"/>
          <w:szCs w:val="24"/>
          <w:highlight w:val="none"/>
          <w:lang w:val="en-US" w:eastAsia="zh-CN"/>
        </w:rPr>
        <w:t xml:space="preserve">响应</w:t>
      </w:r>
      <w:r>
        <w:rPr>
          <w:rFonts w:hint="eastAsia" w:ascii="宋体" w:hAnsi="Times New Roman" w:eastAsia="宋体" w:cs="Times New Roman"/>
          <w:b w:val="0"/>
          <w:color w:val="auto"/>
          <w:position w:val="0"/>
          <w:sz w:val="24"/>
          <w:szCs w:val="24"/>
          <w:highlight w:val="none"/>
        </w:rPr>
        <w:t xml:space="preserve">函</w:t>
      </w:r>
      <w:r/>
    </w:p>
    <w:p>
      <w:pPr>
        <w:spacing w:line="500" w:lineRule="exact"/>
        <w:rPr>
          <w:rFonts w:hint="default" w:ascii="宋体" w:hAnsi="Times New Roman" w:eastAsia="宋体" w:cs="Times New Roman"/>
          <w:b w:val="0"/>
          <w:color w:val="auto"/>
          <w:position w:val="0"/>
          <w:sz w:val="24"/>
          <w:szCs w:val="24"/>
          <w:highlight w:val="none"/>
        </w:rPr>
      </w:pPr>
      <w:r>
        <w:rPr>
          <w:rFonts w:hint="eastAsia" w:ascii="宋体" w:hAnsi="Times New Roman" w:eastAsia="宋体" w:cs="Times New Roman"/>
          <w:b w:val="0"/>
          <w:color w:val="auto"/>
          <w:position w:val="0"/>
          <w:sz w:val="24"/>
          <w:szCs w:val="24"/>
          <w:highlight w:val="none"/>
        </w:rPr>
        <w:t xml:space="preserve">格式二：</w:t>
      </w:r>
      <w:r>
        <w:rPr>
          <w:rFonts w:hint="eastAsia" w:ascii="宋体" w:hAnsi="Times New Roman" w:eastAsia="宋体" w:cs="Times New Roman"/>
          <w:b w:val="0"/>
          <w:color w:val="auto"/>
          <w:position w:val="0"/>
          <w:sz w:val="24"/>
          <w:szCs w:val="24"/>
          <w:highlight w:val="none"/>
          <w:lang w:val="en-US" w:eastAsia="zh-CN"/>
        </w:rPr>
        <w:t xml:space="preserve">报价</w:t>
      </w:r>
      <w:r>
        <w:rPr>
          <w:rFonts w:hint="eastAsia" w:ascii="宋体" w:hAnsi="Times New Roman" w:eastAsia="宋体" w:cs="Times New Roman"/>
          <w:b w:val="0"/>
          <w:color w:val="auto"/>
          <w:position w:val="0"/>
          <w:sz w:val="24"/>
          <w:szCs w:val="24"/>
          <w:highlight w:val="none"/>
        </w:rPr>
        <w:t xml:space="preserve">一览表</w:t>
      </w:r>
      <w:r/>
    </w:p>
    <w:p>
      <w:pPr>
        <w:spacing w:line="500" w:lineRule="exact"/>
        <w:rPr>
          <w:rFonts w:hint="default" w:ascii="宋体" w:hAnsi="Times New Roman" w:eastAsia="宋体" w:cs="Times New Roman"/>
          <w:b w:val="0"/>
          <w:color w:val="auto"/>
          <w:position w:val="0"/>
          <w:sz w:val="24"/>
          <w:szCs w:val="24"/>
          <w:highlight w:val="none"/>
        </w:rPr>
      </w:pPr>
      <w:r>
        <w:rPr>
          <w:rFonts w:hint="eastAsia" w:ascii="宋体" w:hAnsi="Times New Roman" w:eastAsia="宋体" w:cs="Times New Roman"/>
          <w:b w:val="0"/>
          <w:color w:val="auto"/>
          <w:position w:val="0"/>
          <w:sz w:val="24"/>
          <w:szCs w:val="24"/>
          <w:highlight w:val="none"/>
        </w:rPr>
        <w:t xml:space="preserve">格式</w:t>
      </w:r>
      <w:r>
        <w:rPr>
          <w:rFonts w:hint="eastAsia" w:ascii="宋体" w:hAnsi="Times New Roman" w:eastAsia="宋体" w:cs="Times New Roman"/>
          <w:b w:val="0"/>
          <w:color w:val="auto"/>
          <w:position w:val="0"/>
          <w:sz w:val="24"/>
          <w:szCs w:val="24"/>
          <w:highlight w:val="none"/>
          <w:lang w:val="en-US" w:eastAsia="zh-CN"/>
        </w:rPr>
        <w:t xml:space="preserve">三</w:t>
      </w:r>
      <w:r>
        <w:rPr>
          <w:rFonts w:hint="eastAsia" w:ascii="宋体" w:hAnsi="Times New Roman" w:eastAsia="宋体" w:cs="Times New Roman"/>
          <w:b w:val="0"/>
          <w:color w:val="auto"/>
          <w:position w:val="0"/>
          <w:sz w:val="24"/>
          <w:szCs w:val="24"/>
          <w:highlight w:val="none"/>
        </w:rPr>
        <w:t xml:space="preserve">：</w:t>
      </w:r>
      <w:r>
        <w:rPr>
          <w:rFonts w:hint="eastAsia" w:ascii="宋体" w:hAnsi="Times New Roman" w:eastAsia="宋体" w:cs="Times New Roman"/>
          <w:b w:val="0"/>
          <w:color w:val="auto"/>
          <w:position w:val="0"/>
          <w:sz w:val="24"/>
          <w:szCs w:val="24"/>
          <w:highlight w:val="none"/>
          <w:lang w:val="en-US" w:eastAsia="zh-CN"/>
        </w:rPr>
        <w:t xml:space="preserve">采购需求</w:t>
      </w:r>
      <w:r>
        <w:rPr>
          <w:rFonts w:hint="eastAsia" w:ascii="宋体" w:hAnsi="Times New Roman" w:eastAsia="宋体" w:cs="Times New Roman"/>
          <w:b w:val="0"/>
          <w:color w:val="auto"/>
          <w:position w:val="0"/>
          <w:sz w:val="24"/>
          <w:szCs w:val="24"/>
          <w:highlight w:val="none"/>
        </w:rPr>
        <w:t xml:space="preserve">偏离表</w:t>
      </w:r>
      <w:r/>
    </w:p>
    <w:p>
      <w:pPr>
        <w:spacing w:line="500" w:lineRule="exact"/>
        <w:rPr>
          <w:rFonts w:hint="eastAsia" w:ascii="宋体" w:hAnsi="Times New Roman" w:eastAsia="宋体" w:cs="Times New Roman"/>
          <w:b w:val="0"/>
          <w:color w:val="auto"/>
          <w:position w:val="0"/>
          <w:sz w:val="24"/>
          <w:szCs w:val="24"/>
          <w:highlight w:val="none"/>
          <w:lang w:val="en-US" w:eastAsia="zh-CN"/>
        </w:rPr>
      </w:pPr>
      <w:r>
        <w:rPr>
          <w:rFonts w:hint="eastAsia" w:ascii="宋体" w:hAnsi="Times New Roman" w:eastAsia="宋体" w:cs="Times New Roman"/>
          <w:b w:val="0"/>
          <w:color w:val="auto"/>
          <w:position w:val="0"/>
          <w:sz w:val="24"/>
          <w:szCs w:val="24"/>
          <w:highlight w:val="none"/>
        </w:rPr>
        <w:t xml:space="preserve">格式</w:t>
      </w:r>
      <w:r>
        <w:rPr>
          <w:rFonts w:hint="eastAsia" w:ascii="宋体" w:hAnsi="Times New Roman" w:eastAsia="宋体" w:cs="Times New Roman"/>
          <w:b w:val="0"/>
          <w:color w:val="auto"/>
          <w:position w:val="0"/>
          <w:sz w:val="24"/>
          <w:szCs w:val="24"/>
          <w:highlight w:val="none"/>
          <w:lang w:val="en-US" w:eastAsia="zh-CN"/>
        </w:rPr>
        <w:t xml:space="preserve">四</w:t>
      </w:r>
      <w:r>
        <w:rPr>
          <w:rFonts w:hint="eastAsia" w:ascii="宋体" w:hAnsi="Times New Roman" w:eastAsia="宋体" w:cs="Times New Roman"/>
          <w:b w:val="0"/>
          <w:color w:val="auto"/>
          <w:position w:val="0"/>
          <w:sz w:val="24"/>
          <w:szCs w:val="24"/>
          <w:highlight w:val="none"/>
        </w:rPr>
        <w:t xml:space="preserve">：服务方案及承诺</w:t>
      </w:r>
      <w:r>
        <w:rPr>
          <w:rFonts w:hint="eastAsia" w:ascii="宋体" w:hAnsi="Times New Roman" w:eastAsia="宋体" w:cs="Times New Roman"/>
          <w:b w:val="0"/>
          <w:color w:val="auto"/>
          <w:position w:val="0"/>
          <w:sz w:val="24"/>
          <w:szCs w:val="24"/>
          <w:highlight w:val="none"/>
          <w:lang w:val="en-US" w:eastAsia="zh-CN"/>
        </w:rPr>
        <w:t xml:space="preserve">等</w:t>
      </w:r>
      <w:r/>
    </w:p>
    <w:p>
      <w:pPr>
        <w:spacing w:line="500" w:lineRule="exact"/>
        <w:rPr>
          <w:rFonts w:hint="default" w:ascii="宋体" w:hAnsi="Times New Roman" w:eastAsia="宋体" w:cs="Times New Roman"/>
          <w:b w:val="0"/>
          <w:color w:val="auto"/>
          <w:position w:val="0"/>
          <w:sz w:val="24"/>
          <w:szCs w:val="24"/>
          <w:highlight w:val="none"/>
        </w:rPr>
      </w:pPr>
      <w:r>
        <w:rPr>
          <w:rFonts w:hint="eastAsia" w:ascii="宋体" w:hAnsi="Times New Roman" w:eastAsia="宋体" w:cs="Times New Roman"/>
          <w:b w:val="0"/>
          <w:color w:val="auto"/>
          <w:position w:val="0"/>
          <w:sz w:val="24"/>
          <w:szCs w:val="24"/>
          <w:highlight w:val="none"/>
        </w:rPr>
        <w:t xml:space="preserve">格式</w:t>
      </w:r>
      <w:r>
        <w:rPr>
          <w:rFonts w:hint="eastAsia" w:ascii="宋体" w:hAnsi="Times New Roman" w:eastAsia="宋体" w:cs="Times New Roman"/>
          <w:b w:val="0"/>
          <w:color w:val="auto"/>
          <w:position w:val="0"/>
          <w:sz w:val="24"/>
          <w:szCs w:val="24"/>
          <w:highlight w:val="none"/>
          <w:lang w:val="en-US" w:eastAsia="zh-CN"/>
        </w:rPr>
        <w:t xml:space="preserve">五</w:t>
      </w:r>
      <w:r>
        <w:rPr>
          <w:rFonts w:hint="eastAsia" w:ascii="宋体" w:hAnsi="Times New Roman" w:eastAsia="宋体" w:cs="Times New Roman"/>
          <w:b w:val="0"/>
          <w:color w:val="auto"/>
          <w:position w:val="0"/>
          <w:sz w:val="24"/>
          <w:szCs w:val="24"/>
          <w:highlight w:val="none"/>
        </w:rPr>
        <w:t xml:space="preserve">：业绩表</w:t>
      </w:r>
      <w:r/>
    </w:p>
    <w:p>
      <w:pPr>
        <w:spacing w:line="500" w:lineRule="exact"/>
        <w:rPr>
          <w:rFonts w:hint="default" w:ascii="宋体" w:hAnsi="Times New Roman" w:eastAsia="宋体" w:cs="Times New Roman"/>
          <w:b w:val="0"/>
          <w:color w:val="auto"/>
          <w:position w:val="0"/>
          <w:sz w:val="24"/>
          <w:szCs w:val="24"/>
          <w:highlight w:val="none"/>
        </w:rPr>
      </w:pPr>
      <w:r>
        <w:rPr>
          <w:rFonts w:hint="eastAsia" w:ascii="宋体" w:hAnsi="Times New Roman" w:eastAsia="宋体" w:cs="Times New Roman"/>
          <w:b w:val="0"/>
          <w:color w:val="auto"/>
          <w:position w:val="0"/>
          <w:sz w:val="24"/>
          <w:szCs w:val="24"/>
          <w:highlight w:val="none"/>
        </w:rPr>
        <w:t xml:space="preserve">格式</w:t>
      </w:r>
      <w:r>
        <w:rPr>
          <w:rFonts w:hint="eastAsia" w:ascii="宋体" w:hAnsi="Times New Roman" w:eastAsia="宋体" w:cs="Times New Roman"/>
          <w:b w:val="0"/>
          <w:color w:val="auto"/>
          <w:position w:val="0"/>
          <w:sz w:val="24"/>
          <w:szCs w:val="24"/>
          <w:highlight w:val="none"/>
          <w:lang w:val="en-US" w:eastAsia="zh-CN"/>
        </w:rPr>
        <w:t xml:space="preserve">六</w:t>
      </w:r>
      <w:r>
        <w:rPr>
          <w:rFonts w:hint="eastAsia" w:ascii="宋体" w:hAnsi="Times New Roman" w:eastAsia="宋体" w:cs="Times New Roman"/>
          <w:b w:val="0"/>
          <w:color w:val="auto"/>
          <w:position w:val="0"/>
          <w:sz w:val="24"/>
          <w:szCs w:val="24"/>
          <w:highlight w:val="none"/>
        </w:rPr>
        <w:t xml:space="preserve">：中小企业声明函</w:t>
      </w:r>
      <w:r/>
    </w:p>
    <w:p>
      <w:pPr>
        <w:spacing w:line="360" w:lineRule="auto"/>
        <w:rPr>
          <w:rFonts w:hint="default" w:ascii="宋体" w:hAnsi="Times New Roman" w:eastAsia="宋体" w:cs="Times New Roman"/>
          <w:b w:val="0"/>
          <w:color w:val="auto"/>
          <w:position w:val="0"/>
          <w:sz w:val="24"/>
          <w:szCs w:val="24"/>
          <w:highlight w:val="none"/>
        </w:rPr>
      </w:pPr>
      <w:r>
        <w:rPr>
          <w:rFonts w:hint="eastAsia" w:ascii="宋体" w:hAnsi="Times New Roman" w:eastAsia="宋体" w:cs="Times New Roman"/>
          <w:b w:val="0"/>
          <w:color w:val="auto"/>
          <w:position w:val="0"/>
          <w:sz w:val="24"/>
          <w:szCs w:val="24"/>
          <w:highlight w:val="none"/>
        </w:rPr>
        <w:t xml:space="preserve">格式</w:t>
      </w:r>
      <w:r>
        <w:rPr>
          <w:rFonts w:hint="eastAsia" w:ascii="宋体" w:hAnsi="Times New Roman" w:eastAsia="宋体" w:cs="Times New Roman"/>
          <w:b w:val="0"/>
          <w:color w:val="auto"/>
          <w:position w:val="0"/>
          <w:sz w:val="24"/>
          <w:szCs w:val="24"/>
          <w:highlight w:val="none"/>
          <w:lang w:val="en-US" w:eastAsia="zh-CN"/>
        </w:rPr>
        <w:t xml:space="preserve">七</w:t>
      </w:r>
      <w:r>
        <w:rPr>
          <w:rFonts w:hint="eastAsia" w:ascii="宋体" w:hAnsi="Times New Roman" w:eastAsia="宋体" w:cs="Times New Roman"/>
          <w:b w:val="0"/>
          <w:color w:val="auto"/>
          <w:position w:val="0"/>
          <w:sz w:val="24"/>
          <w:szCs w:val="24"/>
          <w:highlight w:val="none"/>
        </w:rPr>
        <w:t xml:space="preserve">：其他声明函</w:t>
      </w:r>
      <w:r/>
    </w:p>
    <w:p>
      <w:pPr>
        <w:spacing w:line="360" w:lineRule="auto"/>
        <w:rPr>
          <w:rFonts w:hint="default" w:ascii="宋体" w:hAnsi="Times New Roman" w:eastAsia="宋体" w:cs="Times New Roman"/>
          <w:b w:val="0"/>
          <w:color w:val="auto"/>
          <w:position w:val="0"/>
          <w:sz w:val="24"/>
          <w:szCs w:val="24"/>
          <w:highlight w:val="none"/>
        </w:rPr>
      </w:pPr>
      <w:r>
        <w:rPr>
          <w:rFonts w:hint="eastAsia" w:ascii="宋体" w:hAnsi="Times New Roman" w:eastAsia="宋体" w:cs="Times New Roman"/>
          <w:b w:val="0"/>
          <w:color w:val="auto"/>
          <w:position w:val="0"/>
          <w:sz w:val="24"/>
          <w:szCs w:val="24"/>
          <w:highlight w:val="none"/>
        </w:rPr>
        <w:t xml:space="preserve">格式</w:t>
      </w:r>
      <w:r>
        <w:rPr>
          <w:rFonts w:hint="eastAsia" w:ascii="宋体" w:hAnsi="Times New Roman" w:eastAsia="宋体" w:cs="Times New Roman"/>
          <w:b w:val="0"/>
          <w:color w:val="auto"/>
          <w:position w:val="0"/>
          <w:sz w:val="24"/>
          <w:szCs w:val="24"/>
          <w:highlight w:val="none"/>
          <w:lang w:val="en-US" w:eastAsia="zh-CN"/>
        </w:rPr>
        <w:t xml:space="preserve">八</w:t>
      </w:r>
      <w:r>
        <w:rPr>
          <w:rFonts w:hint="eastAsia" w:ascii="宋体" w:hAnsi="Times New Roman" w:eastAsia="宋体" w:cs="Times New Roman"/>
          <w:b w:val="0"/>
          <w:color w:val="auto"/>
          <w:position w:val="0"/>
          <w:sz w:val="24"/>
          <w:szCs w:val="24"/>
          <w:highlight w:val="none"/>
        </w:rPr>
        <w:t xml:space="preserve">：</w:t>
      </w:r>
      <w:r>
        <w:rPr>
          <w:rFonts w:hint="eastAsia" w:ascii="宋体" w:hAnsi="Times New Roman" w:eastAsia="宋体" w:cs="Times New Roman"/>
          <w:b w:val="0"/>
          <w:color w:val="auto"/>
          <w:position w:val="0"/>
          <w:sz w:val="24"/>
          <w:szCs w:val="24"/>
          <w:highlight w:val="none"/>
          <w:lang w:val="en-US" w:eastAsia="zh-CN"/>
        </w:rPr>
        <w:t xml:space="preserve">询价</w:t>
      </w:r>
      <w:r>
        <w:rPr>
          <w:rFonts w:hint="eastAsia" w:ascii="宋体" w:hAnsi="Times New Roman" w:eastAsia="宋体" w:cs="Times New Roman"/>
          <w:b w:val="0"/>
          <w:color w:val="auto"/>
          <w:position w:val="0"/>
          <w:sz w:val="24"/>
          <w:szCs w:val="24"/>
          <w:highlight w:val="none"/>
        </w:rPr>
        <w:t xml:space="preserve">文件要求提供的其他材料或供应商认为需提供的材料</w:t>
      </w:r>
      <w:r/>
    </w:p>
    <w:p>
      <w:pPr>
        <w:jc w:val="both"/>
        <w:spacing w:line="360" w:lineRule="auto"/>
        <w:widowControl w:val="off"/>
        <w:rPr>
          <w:rFonts w:ascii="宋体" w:hAnsi="Times New Roman" w:eastAsia="宋体" w:cs="Times New Roman"/>
          <w:b w:val="0"/>
          <w:color w:val="auto"/>
          <w:position w:val="0"/>
          <w:sz w:val="24"/>
          <w:szCs w:val="24"/>
          <w:highlight w:val="none"/>
          <w:lang w:val="en-US" w:eastAsia="zh-CN" w:bidi="ar-SA"/>
        </w:rPr>
      </w:pPr>
      <w:r>
        <w:rPr>
          <w:rFonts w:hint="eastAsia" w:ascii="宋体" w:hAnsi="Times New Roman" w:eastAsia="宋体" w:cs="Times New Roman"/>
          <w:b w:val="0"/>
          <w:color w:val="auto"/>
          <w:position w:val="0"/>
          <w:sz w:val="24"/>
          <w:szCs w:val="24"/>
          <w:highlight w:val="none"/>
          <w:lang w:val="en-US" w:eastAsia="zh-CN" w:bidi="ar-SA"/>
        </w:rPr>
        <w:t xml:space="preserve">格式九：法定代表人授权书</w:t>
      </w:r>
      <w:r/>
    </w:p>
    <w:p>
      <w:pPr>
        <w:spacing w:line="500" w:lineRule="exact"/>
        <w:rPr>
          <w:rFonts w:hint="default" w:ascii="Times New Roman" w:hAnsi="Times New Roman" w:eastAsia="黑体" w:cs="Times New Roman"/>
          <w:b/>
          <w:color w:val="auto"/>
          <w:position w:val="0"/>
          <w:sz w:val="32"/>
          <w:szCs w:val="24"/>
          <w:highlight w:val="none"/>
        </w:rPr>
      </w:pPr>
      <w:r>
        <w:rPr>
          <w:rFonts w:hint="eastAsia" w:ascii="Times New Roman" w:hAnsi="Times New Roman" w:eastAsia="黑体" w:cs="Times New Roman"/>
          <w:b/>
          <w:color w:val="auto"/>
          <w:position w:val="0"/>
          <w:sz w:val="32"/>
          <w:szCs w:val="24"/>
          <w:highlight w:val="none"/>
        </w:rPr>
        <w:t xml:space="preserve">二</w:t>
      </w:r>
      <w:r>
        <w:rPr>
          <w:rFonts w:hint="default" w:ascii="Times New Roman" w:hAnsi="Times New Roman" w:eastAsia="黑体" w:cs="Times New Roman"/>
          <w:b/>
          <w:color w:val="auto"/>
          <w:position w:val="0"/>
          <w:sz w:val="32"/>
          <w:szCs w:val="24"/>
          <w:highlight w:val="none"/>
        </w:rPr>
        <w:t xml:space="preserve">、资格证明文件</w:t>
      </w:r>
      <w:r/>
    </w:p>
    <w:p>
      <w:pPr>
        <w:jc w:val="both"/>
        <w:widowControl w:val="off"/>
        <w:rPr>
          <w:rFonts w:ascii="Times New Roman" w:hAnsi="Arial" w:eastAsia="黑体" w:cs="Times New Roman"/>
          <w:b/>
          <w:color w:val="auto"/>
          <w:position w:val="0"/>
          <w:sz w:val="32"/>
          <w:szCs w:val="24"/>
          <w:highlight w:val="none"/>
          <w:lang w:val="en-US" w:eastAsia="zh-CN" w:bidi="ar-SA"/>
        </w:rPr>
      </w:pPr>
      <w:r>
        <w:rPr>
          <w:rFonts w:ascii="Times New Roman" w:hAnsi="Arial" w:eastAsia="黑体" w:cs="Times New Roman"/>
          <w:b/>
          <w:color w:val="auto"/>
          <w:position w:val="0"/>
          <w:sz w:val="32"/>
          <w:szCs w:val="24"/>
          <w:highlight w:val="none"/>
          <w:lang w:val="en-US" w:eastAsia="zh-CN" w:bidi="ar-SA"/>
        </w:rPr>
      </w:r>
      <w:r/>
    </w:p>
    <w:p>
      <w:pPr>
        <w:rPr>
          <w:rFonts w:hint="default" w:ascii="Times New Roman" w:hAnsi="Times New Roman" w:eastAsia="黑体" w:cs="Times New Roman"/>
          <w:b/>
          <w:color w:val="auto"/>
          <w:position w:val="0"/>
          <w:sz w:val="32"/>
          <w:szCs w:val="24"/>
          <w:highlight w:val="none"/>
        </w:rPr>
      </w:pPr>
      <w:r>
        <w:rPr>
          <w:rFonts w:hint="default" w:ascii="Times New Roman" w:hAnsi="Times New Roman" w:eastAsia="黑体" w:cs="Times New Roman"/>
          <w:b/>
          <w:color w:val="auto"/>
          <w:position w:val="0"/>
          <w:sz w:val="32"/>
          <w:szCs w:val="24"/>
          <w:highlight w:val="none"/>
        </w:rPr>
      </w:r>
      <w:r/>
    </w:p>
    <w:p>
      <w:pPr>
        <w:spacing w:line="500" w:lineRule="exact"/>
        <w:rPr>
          <w:rFonts w:hint="default" w:ascii="宋体" w:hAnsi="Times New Roman" w:eastAsia="宋体" w:cs="Times New Roman"/>
          <w:b w:val="0"/>
          <w:color w:val="auto"/>
          <w:position w:val="0"/>
          <w:sz w:val="24"/>
          <w:szCs w:val="24"/>
          <w:highlight w:val="none"/>
        </w:rPr>
      </w:pPr>
      <w:r>
        <w:rPr>
          <w:rFonts w:hint="default" w:ascii="宋体" w:hAnsi="Times New Roman" w:eastAsia="宋体" w:cs="Times New Roman"/>
          <w:b w:val="0"/>
          <w:color w:val="auto"/>
          <w:position w:val="0"/>
          <w:sz w:val="24"/>
          <w:szCs w:val="24"/>
          <w:highlight w:val="none"/>
        </w:rPr>
        <w:br w:type="page" w:clear="all"/>
      </w:r>
      <w:r/>
    </w:p>
    <w:p>
      <w:pPr>
        <w:spacing w:line="500" w:lineRule="exact"/>
        <w:rPr>
          <w:rFonts w:hint="default" w:ascii="Times New Roman" w:hAnsi="Times New Roman" w:eastAsia="黑体" w:cs="Times New Roman"/>
          <w:b w:val="0"/>
          <w:color w:val="auto"/>
          <w:position w:val="0"/>
          <w:sz w:val="44"/>
          <w:szCs w:val="24"/>
          <w:highlight w:val="none"/>
        </w:rPr>
      </w:pPr>
      <w:r>
        <w:rPr>
          <w:rFonts w:hint="eastAsia" w:ascii="宋体" w:hAnsi="Times New Roman" w:eastAsia="宋体" w:cs="Times New Roman"/>
          <w:b w:val="0"/>
          <w:color w:val="auto"/>
          <w:position w:val="0"/>
          <w:sz w:val="24"/>
          <w:szCs w:val="24"/>
          <w:highlight w:val="none"/>
        </w:rPr>
        <w:t xml:space="preserve">格式一    </w:t>
      </w:r>
      <w:r/>
    </w:p>
    <w:p>
      <w:pPr>
        <w:jc w:val="center"/>
        <w:spacing w:line="54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询价响应函</w:t>
      </w:r>
      <w:r/>
    </w:p>
    <w:p>
      <w:pPr>
        <w:jc w:val="left"/>
        <w:spacing w:line="5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致： </w:t>
      </w:r>
      <w:r>
        <w:rPr>
          <w:rFonts w:hint="eastAsia" w:ascii="宋体" w:hAnsi="宋体"/>
          <w:color w:val="auto"/>
          <w:sz w:val="28"/>
          <w:szCs w:val="28"/>
          <w:highlight w:val="none"/>
          <w:lang w:val="en-US" w:eastAsia="zh-CN"/>
        </w:rPr>
        <w:t xml:space="preserve">南通大学附属医院</w:t>
      </w:r>
      <w:r>
        <w:rPr>
          <w:rFonts w:hint="eastAsia" w:ascii="宋体" w:hAnsi="宋体"/>
          <w:color w:val="auto"/>
          <w:sz w:val="28"/>
          <w:szCs w:val="28"/>
          <w:highlight w:val="none"/>
        </w:rPr>
        <w:t xml:space="preserve">：</w:t>
      </w:r>
      <w:r/>
    </w:p>
    <w:p>
      <w:pPr>
        <w:ind w:firstLine="560"/>
        <w:jc w:val="left"/>
        <w:spacing w:line="5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根据贵方的JSZC-__________号询价文件，正式授权下述</w: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rPr>
        <w:t xml:space="preserve">______(姓名)代表我方______________（供应商的名称），全权处理本次项目询价的有关事宜。</w:t>
      </w:r>
      <w:r/>
    </w:p>
    <w:p>
      <w:pPr>
        <w:ind w:firstLine="560"/>
        <w:jc w:val="left"/>
        <w:spacing w:line="5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据此函，__________</w: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rPr>
        <w:t xml:space="preserve">(姓名</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兹宣布同意如下：</w:t>
      </w:r>
      <w:r/>
    </w:p>
    <w:p>
      <w:pPr>
        <w:ind w:firstLine="480"/>
        <w:jc w:val="left"/>
        <w:spacing w:line="5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1.按询价文件规定的各项要求，向买方提供所需货物。</w:t>
      </w:r>
      <w:r/>
    </w:p>
    <w:p>
      <w:pPr>
        <w:ind w:firstLine="560"/>
        <w:jc w:val="left"/>
        <w:spacing w:line="540" w:lineRule="exact"/>
        <w:rPr>
          <w:rFonts w:hint="eastAsia"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.我们已详细审核全部询价文件及其有效补充文件，我们知道必须放弃提出含糊不清或误解问题的权利。</w:t>
      </w:r>
      <w:r/>
    </w:p>
    <w:p>
      <w:pPr>
        <w:ind w:firstLine="480"/>
        <w:jc w:val="left"/>
        <w:spacing w:line="540" w:lineRule="exact"/>
        <w:rPr>
          <w:rFonts w:hint="eastAsia"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.我们同意从规定的开标日期起遵循本询价文件，并在规定的询价有效期期满之前均具有约束力。</w:t>
      </w:r>
      <w:r/>
    </w:p>
    <w:p>
      <w:pPr>
        <w:ind w:firstLine="480"/>
        <w:jc w:val="left"/>
        <w:spacing w:line="540" w:lineRule="exact"/>
        <w:rPr>
          <w:rFonts w:hint="eastAsia" w:ascii="宋体" w:hAnsi="宋体"/>
          <w:color w:val="auto"/>
          <w:sz w:val="28"/>
          <w:szCs w:val="28"/>
          <w:highlight w:val="none"/>
        </w:rPr>
      </w:pPr>
      <w:r>
        <w:rPr>
          <w:rFonts w:ascii="宋体" w:hAnsi="宋体"/>
          <w:color w:val="auto"/>
          <w:sz w:val="28"/>
          <w:szCs w:val="28"/>
          <w:highlight w:val="none"/>
        </w:rPr>
        <w:t xml:space="preserve">4</w:t>
      </w:r>
      <w:r>
        <w:rPr>
          <w:rFonts w:hint="eastAsia" w:ascii="宋体" w:hAnsi="宋体"/>
          <w:color w:val="auto"/>
          <w:sz w:val="28"/>
          <w:szCs w:val="28"/>
          <w:highlight w:val="none"/>
        </w:rPr>
        <w:t xml:space="preserve">.同意向贵方提供贵方可能另外要求的与询价有关的任何证据或资料，并保证我方已提供和将要提供的文件是真实的、准确的。</w:t>
      </w:r>
      <w:r/>
    </w:p>
    <w:p>
      <w:pPr>
        <w:ind w:firstLine="480"/>
        <w:jc w:val="left"/>
        <w:spacing w:line="540" w:lineRule="exact"/>
        <w:rPr>
          <w:rFonts w:hint="eastAsia" w:ascii="宋体" w:hAnsi="宋体"/>
          <w:color w:val="auto"/>
          <w:sz w:val="28"/>
          <w:szCs w:val="28"/>
          <w:highlight w:val="none"/>
        </w:rPr>
      </w:pPr>
      <w:r>
        <w:rPr>
          <w:rFonts w:ascii="宋体" w:hAnsi="宋体"/>
          <w:color w:val="auto"/>
          <w:sz w:val="28"/>
          <w:szCs w:val="28"/>
          <w:highlight w:val="none"/>
        </w:rPr>
        <w:t xml:space="preserve">5</w:t>
      </w:r>
      <w:r>
        <w:rPr>
          <w:rFonts w:hint="eastAsia" w:ascii="宋体" w:hAnsi="宋体"/>
          <w:color w:val="auto"/>
          <w:sz w:val="28"/>
          <w:szCs w:val="28"/>
          <w:highlight w:val="none"/>
        </w:rPr>
        <w:t xml:space="preserve">.一旦我方成交,我方将根据询价文件的规定，严格履行合同的责任和义务,并保证在询价文件规定的时间完成项目，交付买方验收、使用。</w:t>
      </w:r>
      <w:r/>
    </w:p>
    <w:p>
      <w:pPr>
        <w:ind w:left="425"/>
        <w:jc w:val="left"/>
        <w:spacing w:line="540" w:lineRule="exact"/>
        <w:rPr>
          <w:rFonts w:hint="eastAsia" w:ascii="宋体" w:hAnsi="宋体"/>
          <w:color w:val="auto"/>
          <w:sz w:val="28"/>
          <w:szCs w:val="28"/>
          <w:highlight w:val="none"/>
        </w:rPr>
      </w:pPr>
      <w:r>
        <w:rPr>
          <w:rFonts w:ascii="宋体" w:hAnsi="宋体"/>
          <w:color w:val="auto"/>
          <w:sz w:val="28"/>
          <w:szCs w:val="28"/>
          <w:highlight w:val="none"/>
        </w:rPr>
        <w:t xml:space="preserve">6</w:t>
      </w:r>
      <w:r>
        <w:rPr>
          <w:rFonts w:hint="eastAsia" w:ascii="宋体" w:hAnsi="宋体"/>
          <w:color w:val="auto"/>
          <w:sz w:val="28"/>
          <w:szCs w:val="28"/>
          <w:highlight w:val="none"/>
        </w:rPr>
        <w:t xml:space="preserve">.我方与本询价有关的正式通讯地址为：</w:t>
      </w:r>
      <w:r/>
    </w:p>
    <w:p>
      <w:pPr>
        <w:ind w:left="420" w:firstLine="560"/>
        <w:jc w:val="left"/>
        <w:spacing w:line="5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地          址：</w:t>
      </w:r>
      <w:r/>
    </w:p>
    <w:p>
      <w:pPr>
        <w:ind w:left="420" w:firstLine="560"/>
        <w:jc w:val="left"/>
        <w:spacing w:line="5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邮          编：</w:t>
      </w:r>
      <w:r/>
    </w:p>
    <w:p>
      <w:pPr>
        <w:ind w:left="420" w:firstLine="560"/>
        <w:jc w:val="left"/>
        <w:spacing w:line="5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电          话：</w:t>
      </w:r>
      <w:r/>
    </w:p>
    <w:p>
      <w:pPr>
        <w:ind w:left="420" w:firstLine="560"/>
        <w:jc w:val="left"/>
        <w:spacing w:line="5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传          真：</w:t>
      </w:r>
      <w:r/>
    </w:p>
    <w:p>
      <w:pPr>
        <w:ind w:left="420" w:firstLine="560"/>
        <w:jc w:val="left"/>
        <w:spacing w:line="5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供应商开户行：</w:t>
      </w:r>
      <w:r/>
    </w:p>
    <w:p>
      <w:pPr>
        <w:ind w:left="420" w:firstLine="560"/>
        <w:jc w:val="left"/>
        <w:spacing w:line="5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账          号： </w:t>
      </w:r>
      <w:r/>
    </w:p>
    <w:p>
      <w:pPr>
        <w:ind w:left="420" w:firstLine="560"/>
        <w:jc w:val="left"/>
        <w:spacing w:line="54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日           期：________年____月____日</w:t>
      </w:r>
      <w:r/>
    </w:p>
    <w:p>
      <w:pPr>
        <w:ind w:right="-5"/>
        <w:spacing w:line="500" w:lineRule="exact"/>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格式二：</w:t>
      </w:r>
      <w:r>
        <w:rPr>
          <w:rFonts w:hint="eastAsia" w:ascii="Times New Roman" w:hAnsi="Times New Roman" w:eastAsia="宋体" w:cs="Times New Roman"/>
          <w:b/>
          <w:color w:val="auto"/>
          <w:position w:val="0"/>
          <w:sz w:val="24"/>
          <w:szCs w:val="24"/>
          <w:highlight w:val="none"/>
        </w:rPr>
        <w:t xml:space="preserve">                 </w:t>
      </w:r>
      <w:r>
        <w:rPr>
          <w:rFonts w:hint="eastAsia" w:ascii="Times New Roman" w:hAnsi="Times New Roman" w:eastAsia="宋体" w:cs="Times New Roman"/>
          <w:b/>
          <w:color w:val="auto"/>
          <w:position w:val="0"/>
          <w:sz w:val="24"/>
          <w:szCs w:val="24"/>
          <w:highlight w:val="none"/>
          <w:lang w:val="en-US" w:eastAsia="zh-CN"/>
        </w:rPr>
        <w:t xml:space="preserve">报价</w:t>
      </w:r>
      <w:r>
        <w:rPr>
          <w:rFonts w:hint="eastAsia" w:ascii="Times New Roman" w:hAnsi="Times New Roman" w:eastAsia="宋体" w:cs="Times New Roman"/>
          <w:b/>
          <w:color w:val="auto"/>
          <w:position w:val="0"/>
          <w:sz w:val="24"/>
          <w:szCs w:val="24"/>
          <w:highlight w:val="none"/>
        </w:rPr>
        <w:t xml:space="preserve">一览表</w:t>
      </w:r>
      <w:r/>
    </w:p>
    <w:p>
      <w:pPr>
        <w:jc w:val="left"/>
        <w:spacing w:before="100" w:beforeAutospacing="1" w:after="100" w:afterAutospacing="1"/>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项目编号：</w:t>
      </w:r>
      <w:r/>
    </w:p>
    <w:p>
      <w:pPr>
        <w:jc w:val="left"/>
        <w:spacing w:before="100" w:beforeAutospacing="1" w:after="100" w:afterAutospacing="1"/>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货币单位：人民币元</w:t>
      </w:r>
      <w:r/>
    </w:p>
    <w:tbl>
      <w:tblPr>
        <w:tblStyle w:val="77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jc w:val="center"/>
              <w:spacing w:before="100" w:beforeAutospacing="1" w:after="100" w:afterAutospacing="1"/>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项目名称</w:t>
            </w:r>
            <w:r/>
          </w:p>
        </w:tc>
        <w:tc>
          <w:tcPr>
            <w:tcW w:w="2130" w:type="dxa"/>
            <w:vAlign w:val="center"/>
            <w:textDirection w:val="lrTb"/>
            <w:noWrap w:val="false"/>
          </w:tcPr>
          <w:p>
            <w:pPr>
              <w:jc w:val="center"/>
              <w:spacing w:before="100" w:beforeAutospacing="1" w:after="100" w:afterAutospacing="1"/>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报价项目品牌规格型号</w:t>
            </w:r>
            <w:r/>
          </w:p>
        </w:tc>
        <w:tc>
          <w:tcPr>
            <w:tcW w:w="2131" w:type="dxa"/>
            <w:vAlign w:val="center"/>
            <w:textDirection w:val="lrTb"/>
            <w:noWrap w:val="false"/>
          </w:tcPr>
          <w:p>
            <w:pPr>
              <w:jc w:val="center"/>
              <w:spacing w:before="100" w:beforeAutospacing="1" w:after="100" w:afterAutospacing="1"/>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单价</w:t>
            </w:r>
            <w:r>
              <w:rPr>
                <w:rFonts w:hint="eastAsia" w:asciiTheme="minorEastAsia" w:hAnsiTheme="minorEastAsia" w:eastAsiaTheme="minorEastAsia" w:cstheme="minorEastAsia"/>
                <w:color w:val="auto"/>
                <w:sz w:val="28"/>
                <w:szCs w:val="28"/>
                <w:highlight w:val="none"/>
              </w:rPr>
              <w:t xml:space="preserve">（小写）</w:t>
            </w:r>
            <w:r/>
          </w:p>
        </w:tc>
        <w:tc>
          <w:tcPr>
            <w:tcW w:w="2131" w:type="dxa"/>
            <w:vAlign w:val="center"/>
            <w:textDirection w:val="lrTb"/>
            <w:noWrap w:val="false"/>
          </w:tcPr>
          <w:p>
            <w:pPr>
              <w:jc w:val="center"/>
              <w:spacing w:before="100" w:beforeAutospacing="1" w:after="100" w:afterAutospacing="1"/>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备注</w:t>
            </w:r>
            <w:r/>
          </w:p>
        </w:tc>
      </w:tr>
      <w:tr>
        <w:trPr>
          <w:trHeight w:val="478"/>
        </w:trPr>
        <w:tc>
          <w:tcPr>
            <w:tcW w:w="2130" w:type="dxa"/>
            <w:vAlign w:val="center"/>
            <w:textDirection w:val="lrTb"/>
            <w:noWrap w:val="false"/>
          </w:tcPr>
          <w:p>
            <w:pPr>
              <w:jc w:val="center"/>
              <w:spacing w:before="100" w:beforeAutospacing="1" w:after="100" w:afterAutospacing="1"/>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项目名称</w:t>
            </w:r>
            <w:r/>
          </w:p>
        </w:tc>
        <w:tc>
          <w:tcPr>
            <w:tcW w:w="2130" w:type="dxa"/>
            <w:vAlign w:val="center"/>
            <w:textDirection w:val="lrTb"/>
            <w:noWrap w:val="false"/>
          </w:tcPr>
          <w:p>
            <w:pPr>
              <w:jc w:val="center"/>
              <w:spacing w:before="100" w:beforeAutospacing="1" w:after="100" w:afterAutospacing="1"/>
              <w:widowControl/>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详见</w:t>
            </w:r>
            <w:r>
              <w:rPr>
                <w:rFonts w:hint="eastAsia" w:asciiTheme="minorEastAsia" w:hAnsiTheme="minorEastAsia" w:eastAsiaTheme="minorEastAsia" w:cstheme="minorEastAsia"/>
                <w:color w:val="auto"/>
                <w:sz w:val="28"/>
                <w:szCs w:val="28"/>
                <w:highlight w:val="none"/>
                <w:lang w:eastAsia="zh-CN"/>
              </w:rPr>
              <w:t xml:space="preserve">响应文件</w:t>
            </w:r>
            <w:r/>
          </w:p>
        </w:tc>
        <w:tc>
          <w:tcPr>
            <w:tcW w:w="2131" w:type="dxa"/>
            <w:vAlign w:val="center"/>
            <w:textDirection w:val="lrTb"/>
            <w:noWrap w:val="false"/>
          </w:tcPr>
          <w:p>
            <w:pPr>
              <w:jc w:val="center"/>
              <w:spacing w:before="100" w:beforeAutospacing="1" w:after="100" w:afterAutospacing="1"/>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tc>
        <w:tc>
          <w:tcPr>
            <w:tcW w:w="2131" w:type="dxa"/>
            <w:vAlign w:val="center"/>
            <w:textDirection w:val="lrTb"/>
            <w:noWrap w:val="false"/>
          </w:tcPr>
          <w:p>
            <w:pPr>
              <w:jc w:val="center"/>
              <w:spacing w:before="100" w:beforeAutospacing="1" w:after="100" w:afterAutospacing="1"/>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tc>
      </w:tr>
      <w:tr>
        <w:trPr>
          <w:trHeight w:val="557"/>
        </w:trPr>
        <w:tc>
          <w:tcPr>
            <w:gridSpan w:val="4"/>
            <w:tcW w:w="8522" w:type="dxa"/>
            <w:vAlign w:val="center"/>
            <w:textDirection w:val="lrTb"/>
            <w:noWrap w:val="false"/>
          </w:tcPr>
          <w:p>
            <w:pPr>
              <w:jc w:val="left"/>
              <w:spacing w:before="100" w:beforeAutospacing="1" w:after="100" w:afterAutospacing="1"/>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单价</w:t>
            </w:r>
            <w:r>
              <w:rPr>
                <w:rFonts w:hint="eastAsia" w:asciiTheme="minorEastAsia" w:hAnsiTheme="minorEastAsia" w:eastAsiaTheme="minorEastAsia" w:cstheme="minorEastAsia"/>
                <w:color w:val="auto"/>
                <w:sz w:val="28"/>
                <w:szCs w:val="28"/>
                <w:highlight w:val="none"/>
              </w:rPr>
              <w:t xml:space="preserve">（大写）：金额大写</w:t>
            </w:r>
            <w:r/>
          </w:p>
        </w:tc>
      </w:tr>
    </w:tbl>
    <w:p>
      <w:pPr>
        <w:jc w:val="left"/>
        <w:spacing w:before="100" w:beforeAutospacing="1" w:after="100" w:afterAutospacing="1"/>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本次报价为</w:t>
      </w:r>
      <w:r>
        <w:rPr>
          <w:rFonts w:hint="eastAsia" w:asciiTheme="minorEastAsia" w:hAnsiTheme="minorEastAsia" w:eastAsiaTheme="minorEastAsia" w:cstheme="minorEastAsia"/>
          <w:color w:val="auto"/>
          <w:sz w:val="28"/>
          <w:szCs w:val="28"/>
          <w:highlight w:val="none"/>
          <w:lang w:val="en-US" w:eastAsia="zh-CN"/>
        </w:rPr>
        <w:t xml:space="preserve">单价</w:t>
      </w:r>
      <w:r>
        <w:rPr>
          <w:rFonts w:hint="eastAsia" w:asciiTheme="minorEastAsia" w:hAnsiTheme="minorEastAsia" w:eastAsiaTheme="minorEastAsia" w:cstheme="minorEastAsia"/>
          <w:color w:val="auto"/>
          <w:sz w:val="28"/>
          <w:szCs w:val="28"/>
          <w:highlight w:val="none"/>
        </w:rPr>
        <w:t xml:space="preserve">，大小写不一致以大写为准。</w:t>
      </w:r>
      <w:r/>
    </w:p>
    <w:p>
      <w:pPr>
        <w:jc w:val="left"/>
        <w:spacing w:before="100" w:beforeAutospacing="1" w:after="100" w:afterAutospacing="1"/>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w:t>
      </w:r>
      <w:r/>
    </w:p>
    <w:p>
      <w:pPr>
        <w:jc w:val="left"/>
        <w:spacing w:before="100" w:beforeAutospacing="1" w:after="100" w:afterAutospacing="1"/>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供应商（公章）：</w:t>
      </w:r>
      <w:r/>
    </w:p>
    <w:p>
      <w:pPr>
        <w:jc w:val="left"/>
        <w:spacing w:before="100" w:beforeAutospacing="1" w:after="100" w:afterAutospacing="1"/>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法定代表人或授权代表（签字或盖章）：</w:t>
      </w:r>
      <w:r/>
    </w:p>
    <w:p>
      <w:pPr>
        <w:jc w:val="left"/>
        <w:spacing w:before="100" w:beforeAutospacing="1" w:after="100" w:afterAutospacing="1"/>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日期：_____年____月____日</w:t>
      </w:r>
      <w:r/>
    </w:p>
    <w:p>
      <w:pPr>
        <w:spacing w:after="120" w:line="300" w:lineRule="auto"/>
        <w:tabs>
          <w:tab w:val="left" w:pos="840" w:leader="none"/>
        </w:tabs>
        <w:rPr>
          <w:rFonts w:hint="default" w:ascii="宋体" w:hAnsi="Times New Roman" w:eastAsia="宋体" w:cs="Times New Roman"/>
          <w:b w:val="0"/>
          <w:color w:val="auto"/>
          <w:position w:val="0"/>
          <w:sz w:val="24"/>
          <w:szCs w:val="24"/>
          <w:highlight w:val="none"/>
        </w:rPr>
      </w:pPr>
      <w:r>
        <w:rPr>
          <w:rFonts w:hint="default" w:ascii="宋体" w:hAnsi="Times New Roman" w:eastAsia="宋体" w:cs="Times New Roman"/>
          <w:b w:val="0"/>
          <w:color w:val="auto"/>
          <w:position w:val="0"/>
          <w:sz w:val="24"/>
          <w:szCs w:val="24"/>
          <w:highlight w:val="none"/>
        </w:rPr>
        <w:br w:type="page" w:clear="all"/>
      </w:r>
      <w:r/>
    </w:p>
    <w:p>
      <w:pPr>
        <w:spacing w:after="120" w:line="500" w:lineRule="exact"/>
        <w:rPr>
          <w:rFonts w:hint="default" w:ascii="宋体" w:hAnsi="Times New Roman" w:eastAsia="宋体" w:cs="Times New Roman"/>
          <w:b w:val="0"/>
          <w:color w:val="auto"/>
          <w:position w:val="0"/>
          <w:sz w:val="24"/>
          <w:szCs w:val="24"/>
          <w:highlight w:val="none"/>
        </w:rPr>
      </w:pPr>
      <w:r>
        <w:rPr>
          <w:rFonts w:hint="eastAsia" w:ascii="宋体" w:hAnsi="Times New Roman" w:eastAsia="宋体" w:cs="Times New Roman"/>
          <w:b w:val="0"/>
          <w:color w:val="auto"/>
          <w:position w:val="0"/>
          <w:sz w:val="24"/>
          <w:szCs w:val="24"/>
          <w:highlight w:val="none"/>
        </w:rPr>
        <w:t xml:space="preserve">格式</w:t>
      </w:r>
      <w:r>
        <w:rPr>
          <w:rFonts w:hint="eastAsia" w:ascii="宋体" w:hAnsi="Times New Roman" w:eastAsia="宋体" w:cs="Times New Roman"/>
          <w:b w:val="0"/>
          <w:color w:val="auto"/>
          <w:position w:val="0"/>
          <w:sz w:val="24"/>
          <w:szCs w:val="24"/>
          <w:highlight w:val="none"/>
          <w:lang w:val="en-US" w:eastAsia="zh-CN"/>
        </w:rPr>
        <w:t xml:space="preserve">三</w:t>
      </w:r>
      <w:r>
        <w:rPr>
          <w:rFonts w:hint="eastAsia" w:ascii="宋体" w:hAnsi="Times New Roman" w:eastAsia="宋体" w:cs="Times New Roman"/>
          <w:b w:val="0"/>
          <w:color w:val="auto"/>
          <w:position w:val="0"/>
          <w:sz w:val="24"/>
          <w:szCs w:val="24"/>
          <w:highlight w:val="none"/>
        </w:rPr>
        <w:t xml:space="preserve">：</w:t>
      </w:r>
      <w:bookmarkStart w:id="29" w:name="OLE_LINK29"/>
      <w:r/>
      <w:bookmarkStart w:id="30" w:name="OLE_LINK42"/>
      <w:r>
        <w:rPr>
          <w:rFonts w:hint="eastAsia" w:ascii="宋体" w:hAnsi="Times New Roman" w:eastAsia="宋体" w:cs="Times New Roman"/>
          <w:b w:val="0"/>
          <w:color w:val="auto"/>
          <w:position w:val="0"/>
          <w:sz w:val="24"/>
          <w:szCs w:val="24"/>
          <w:highlight w:val="none"/>
        </w:rPr>
        <w:t xml:space="preserve">项目需求偏离表</w:t>
      </w:r>
      <w:r/>
    </w:p>
    <w:p>
      <w:pPr>
        <w:ind w:firstLine="480"/>
        <w:spacing w:line="400" w:lineRule="exact"/>
        <w:rPr>
          <w:rFonts w:hint="eastAsia" w:ascii="Times New Roman" w:hAnsi="Times New Roman" w:eastAsia="宋体" w:cs="Times New Roman"/>
          <w:b w:val="0"/>
          <w:bCs/>
          <w:color w:val="auto"/>
          <w:position w:val="0"/>
          <w:sz w:val="24"/>
          <w:szCs w:val="24"/>
          <w:highlight w:val="none"/>
        </w:rPr>
      </w:pPr>
      <w:r>
        <w:rPr>
          <w:rFonts w:hint="eastAsia" w:ascii="Times New Roman" w:hAnsi="Times New Roman" w:eastAsia="宋体" w:cs="Times New Roman"/>
          <w:b w:val="0"/>
          <w:bCs/>
          <w:color w:val="auto"/>
          <w:position w:val="0"/>
          <w:sz w:val="24"/>
          <w:szCs w:val="24"/>
          <w:highlight w:val="none"/>
        </w:rPr>
        <w:t xml:space="preserve">项目编号：</w:t>
      </w:r>
      <w:r/>
    </w:p>
    <w:p>
      <w:pPr>
        <w:ind w:firstLine="480"/>
        <w:spacing w:line="400" w:lineRule="exact"/>
        <w:rPr>
          <w:rFonts w:hint="default" w:ascii="宋体" w:hAnsi="Times New Roman" w:eastAsia="宋体" w:cs="Times New Roman"/>
          <w:b w:val="0"/>
          <w:color w:val="auto"/>
          <w:position w:val="0"/>
          <w:sz w:val="24"/>
          <w:szCs w:val="24"/>
          <w:highlight w:val="none"/>
        </w:rPr>
      </w:pPr>
      <w:r>
        <w:rPr>
          <w:rFonts w:hint="eastAsia" w:ascii="宋体" w:hAnsi="Times New Roman" w:eastAsia="宋体" w:cs="Times New Roman"/>
          <w:b w:val="0"/>
          <w:color w:val="auto"/>
          <w:position w:val="0"/>
          <w:sz w:val="24"/>
          <w:szCs w:val="24"/>
          <w:highlight w:val="none"/>
        </w:rPr>
        <w:t xml:space="preserve">采购代理编号：</w:t>
      </w:r>
      <w:r>
        <w:rPr>
          <w:rFonts w:hint="default" w:ascii="宋体" w:hAnsi="Times New Roman" w:eastAsia="宋体" w:cs="Times New Roman"/>
          <w:b w:val="0"/>
          <w:color w:val="auto"/>
          <w:position w:val="0"/>
          <w:sz w:val="24"/>
          <w:szCs w:val="24"/>
          <w:highlight w:val="none"/>
          <w:u w:val="single"/>
        </w:rPr>
        <w:t xml:space="preserve">              </w:t>
      </w:r>
      <w:r>
        <w:rPr>
          <w:rFonts w:hint="eastAsia" w:ascii="宋体" w:hAnsi="Times New Roman" w:eastAsia="宋体" w:cs="Times New Roman"/>
          <w:b w:val="0"/>
          <w:color w:val="auto"/>
          <w:position w:val="0"/>
          <w:sz w:val="24"/>
          <w:szCs w:val="24"/>
          <w:highlight w:val="none"/>
          <w:u w:val="single"/>
        </w:rPr>
        <w:t xml:space="preserve">      </w:t>
      </w:r>
      <w:r>
        <w:rPr>
          <w:rFonts w:hint="eastAsia" w:ascii="宋体" w:hAnsi="Times New Roman" w:eastAsia="宋体" w:cs="Times New Roman"/>
          <w:b w:val="0"/>
          <w:color w:val="auto"/>
          <w:position w:val="0"/>
          <w:sz w:val="24"/>
          <w:szCs w:val="24"/>
          <w:highlight w:val="none"/>
        </w:rPr>
        <w:t xml:space="preserve">  包号：</w:t>
      </w:r>
      <w:r>
        <w:rPr>
          <w:rFonts w:hint="eastAsia" w:ascii="宋体" w:hAnsi="Times New Roman" w:eastAsia="宋体" w:cs="Times New Roman"/>
          <w:b w:val="0"/>
          <w:color w:val="auto"/>
          <w:position w:val="0"/>
          <w:sz w:val="24"/>
          <w:szCs w:val="24"/>
          <w:highlight w:val="none"/>
          <w:u w:val="single"/>
        </w:rPr>
        <w:t xml:space="preserve">            </w:t>
      </w:r>
      <w:r/>
    </w:p>
    <w:p>
      <w:pPr>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bl>
      <w:tblPr>
        <w:tblStyle w:val="776"/>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序号</w:t>
            </w:r>
            <w:r/>
          </w:p>
        </w:tc>
        <w:tc>
          <w:tcPr>
            <w:tcW w:w="2099" w:type="dxa"/>
            <w:vAlign w:val="center"/>
            <w:textDirection w:val="lrTb"/>
            <w:noWrap w:val="false"/>
          </w:tcPr>
          <w:p>
            <w:pPr>
              <w:jc w:val="center"/>
              <w:spacing w:line="420" w:lineRule="exact"/>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lang w:val="en-US" w:eastAsia="zh-CN"/>
              </w:rPr>
              <w:t xml:space="preserve">询价</w:t>
            </w:r>
            <w:r>
              <w:rPr>
                <w:rFonts w:hint="eastAsia" w:ascii="Times New Roman" w:hAnsi="Times New Roman" w:eastAsia="宋体" w:cs="Times New Roman"/>
                <w:b w:val="0"/>
                <w:color w:val="auto"/>
                <w:position w:val="0"/>
                <w:sz w:val="24"/>
                <w:szCs w:val="24"/>
                <w:highlight w:val="none"/>
              </w:rPr>
              <w:t xml:space="preserve">文件的</w:t>
            </w:r>
            <w:r/>
          </w:p>
          <w:p>
            <w:pPr>
              <w:jc w:val="center"/>
              <w:spacing w:line="420" w:lineRule="exact"/>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项目需求</w:t>
            </w:r>
            <w:r/>
          </w:p>
        </w:tc>
        <w:tc>
          <w:tcPr>
            <w:tcW w:w="1966" w:type="dxa"/>
            <w:vAlign w:val="center"/>
            <w:textDirection w:val="lrTb"/>
            <w:noWrap w:val="false"/>
          </w:tcPr>
          <w:p>
            <w:pPr>
              <w:jc w:val="center"/>
              <w:spacing w:line="420" w:lineRule="exact"/>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lang w:val="en-US" w:eastAsia="zh-CN"/>
              </w:rPr>
              <w:t xml:space="preserve">响应</w:t>
            </w:r>
            <w:r>
              <w:rPr>
                <w:rFonts w:hint="eastAsia" w:ascii="Times New Roman" w:hAnsi="Times New Roman" w:eastAsia="宋体" w:cs="Times New Roman"/>
                <w:b w:val="0"/>
                <w:color w:val="auto"/>
                <w:position w:val="0"/>
                <w:sz w:val="24"/>
                <w:szCs w:val="24"/>
                <w:highlight w:val="none"/>
              </w:rPr>
              <w:t xml:space="preserve">文件响应的项目需求</w:t>
            </w:r>
            <w:r/>
          </w:p>
        </w:tc>
        <w:tc>
          <w:tcPr>
            <w:tcW w:w="1311" w:type="dxa"/>
            <w:vAlign w:val="center"/>
            <w:textDirection w:val="lrTb"/>
            <w:noWrap w:val="false"/>
          </w:tcPr>
          <w:p>
            <w:pPr>
              <w:jc w:val="center"/>
              <w:spacing w:line="420" w:lineRule="exact"/>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响应/偏离</w:t>
            </w:r>
            <w:r/>
          </w:p>
        </w:tc>
        <w:tc>
          <w:tcPr>
            <w:tcW w:w="1432" w:type="dxa"/>
            <w:vAlign w:val="center"/>
            <w:textDirection w:val="lrTb"/>
            <w:noWrap w:val="false"/>
          </w:tcPr>
          <w:p>
            <w:pPr>
              <w:jc w:val="center"/>
              <w:spacing w:line="420" w:lineRule="exact"/>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说明</w:t>
            </w:r>
            <w:r/>
          </w:p>
        </w:tc>
      </w:tr>
      <w:tr>
        <w:trPr>
          <w:jc w:val="center"/>
        </w:trPr>
        <w:tc>
          <w:tcPr>
            <w:tcW w:w="733"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2099"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1966"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1311"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1432"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2099"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1966"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1311"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1432"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2099"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1966"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1311"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1432"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2099"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1966"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1311"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1432"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2099"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1966"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1311"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1432"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2099"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1966"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1311"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1432"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2099"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1966"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1311"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c>
          <w:tcPr>
            <w:tcW w:w="1432" w:type="dxa"/>
            <w:textDirection w:val="lrTb"/>
            <w:noWrap w:val="false"/>
          </w:tcPr>
          <w:p>
            <w:pPr>
              <w:spacing w:line="800" w:lineRule="exact"/>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tc>
      </w:tr>
    </w:tbl>
    <w:p>
      <w:pPr>
        <w:ind w:firstLine="1440"/>
        <w:spacing w:line="500" w:lineRule="exact"/>
        <w:rPr>
          <w:rFonts w:hint="default" w:ascii="宋体" w:hAnsi="Times New Roman" w:eastAsia="宋体" w:cs="Times New Roman"/>
          <w:b w:val="0"/>
          <w:color w:val="auto"/>
          <w:position w:val="0"/>
          <w:sz w:val="24"/>
          <w:szCs w:val="24"/>
          <w:highlight w:val="none"/>
        </w:rPr>
      </w:pPr>
      <w:r>
        <w:rPr>
          <w:rFonts w:hint="default" w:ascii="宋体" w:hAnsi="Times New Roman" w:eastAsia="宋体" w:cs="Times New Roman"/>
          <w:b w:val="0"/>
          <w:color w:val="auto"/>
          <w:position w:val="0"/>
          <w:sz w:val="24"/>
          <w:szCs w:val="24"/>
          <w:highlight w:val="none"/>
        </w:rPr>
      </w:r>
      <w:r/>
    </w:p>
    <w:p>
      <w:pPr>
        <w:ind w:firstLine="4560"/>
        <w:spacing w:line="500" w:lineRule="exact"/>
        <w:rPr>
          <w:rFonts w:hint="default" w:ascii="宋体" w:hAnsi="Times New Roman" w:eastAsia="宋体" w:cs="Times New Roman"/>
          <w:b w:val="0"/>
          <w:color w:val="auto"/>
          <w:position w:val="0"/>
          <w:sz w:val="24"/>
          <w:szCs w:val="24"/>
          <w:highlight w:val="none"/>
          <w:u w:val="single"/>
        </w:rPr>
      </w:pPr>
      <w:r>
        <w:rPr>
          <w:rFonts w:hint="eastAsia" w:ascii="宋体" w:hAnsi="Times New Roman" w:eastAsia="宋体" w:cs="Times New Roman"/>
          <w:b w:val="0"/>
          <w:color w:val="auto"/>
          <w:position w:val="0"/>
          <w:sz w:val="24"/>
          <w:szCs w:val="24"/>
          <w:highlight w:val="none"/>
        </w:rPr>
        <w:t xml:space="preserve">供应商代表（签字）：</w:t>
      </w:r>
      <w:r>
        <w:rPr>
          <w:rFonts w:hint="eastAsia" w:ascii="宋体" w:hAnsi="Times New Roman" w:eastAsia="宋体" w:cs="Times New Roman"/>
          <w:b w:val="0"/>
          <w:color w:val="auto"/>
          <w:position w:val="0"/>
          <w:sz w:val="24"/>
          <w:szCs w:val="24"/>
          <w:highlight w:val="none"/>
          <w:u w:val="single"/>
        </w:rPr>
        <w:t xml:space="preserve">           </w:t>
      </w:r>
      <w:r/>
    </w:p>
    <w:p>
      <w:pPr>
        <w:jc w:val="center"/>
        <w:spacing w:line="500" w:lineRule="exact"/>
        <w:rPr>
          <w:rFonts w:hint="default" w:ascii="Times New Roman" w:hAnsi="Times New Roman" w:eastAsia="黑体" w:cs="Times New Roman"/>
          <w:b/>
          <w:color w:val="auto"/>
          <w:position w:val="0"/>
          <w:sz w:val="21"/>
          <w:szCs w:val="24"/>
          <w:highlight w:val="none"/>
        </w:rPr>
      </w:pPr>
      <w:r>
        <w:rPr>
          <w:rFonts w:hint="eastAsia" w:ascii="宋体" w:hAnsi="Times New Roman" w:eastAsia="宋体" w:cs="Times New Roman"/>
          <w:b w:val="0"/>
          <w:color w:val="auto"/>
          <w:position w:val="0"/>
          <w:sz w:val="24"/>
          <w:szCs w:val="24"/>
          <w:highlight w:val="none"/>
        </w:rPr>
        <w:t xml:space="preserve">                                        日期：</w:t>
      </w:r>
      <w:r/>
    </w:p>
    <w:p>
      <w:pPr>
        <w:ind w:left="420"/>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r/>
    </w:p>
    <w:p>
      <w:pPr>
        <w:ind w:left="240"/>
        <w:spacing w:line="500" w:lineRule="exact"/>
        <w:rPr>
          <w:rFonts w:hint="default" w:ascii="Times New Roman" w:hAnsi="Times New Roman" w:eastAsia="宋体" w:cs="Times New Roman"/>
          <w:b w:val="0"/>
          <w:color w:val="auto"/>
          <w:position w:val="0"/>
          <w:sz w:val="24"/>
          <w:szCs w:val="24"/>
          <w:highlight w:val="none"/>
        </w:rPr>
      </w:pPr>
      <w:r/>
      <w:bookmarkStart w:id="31" w:name="_Hlk183028855"/>
      <w:r>
        <w:rPr>
          <w:rFonts w:hint="eastAsia" w:ascii="Times New Roman" w:hAnsi="Times New Roman" w:eastAsia="宋体" w:cs="Times New Roman"/>
          <w:b w:val="0"/>
          <w:bCs/>
          <w:color w:val="auto"/>
          <w:position w:val="0"/>
          <w:sz w:val="24"/>
          <w:szCs w:val="24"/>
          <w:highlight w:val="none"/>
        </w:rPr>
        <w:t xml:space="preserve">注：</w:t>
      </w:r>
      <w:r>
        <w:rPr>
          <w:rFonts w:hint="default" w:ascii="宋体" w:hAnsi="宋体" w:eastAsia="宋体" w:cs="宋体"/>
          <w:b w:val="0"/>
          <w:bCs/>
          <w:color w:val="auto"/>
          <w:position w:val="0"/>
          <w:sz w:val="24"/>
          <w:szCs w:val="24"/>
          <w:highlight w:val="none"/>
        </w:rPr>
        <w:t xml:space="preserve">1.</w:t>
      </w:r>
      <w:r>
        <w:rPr>
          <w:rFonts w:hint="eastAsia" w:ascii="Times New Roman" w:hAnsi="Times New Roman" w:eastAsia="宋体" w:cs="Times New Roman"/>
          <w:b w:val="0"/>
          <w:bCs/>
          <w:color w:val="auto"/>
          <w:position w:val="0"/>
          <w:sz w:val="24"/>
          <w:szCs w:val="24"/>
          <w:highlight w:val="none"/>
        </w:rPr>
        <w:t xml:space="preserve">供应商须对照</w:t>
      </w:r>
      <w:r>
        <w:rPr>
          <w:rFonts w:hint="eastAsia" w:ascii="Times New Roman" w:hAnsi="Times New Roman" w:eastAsia="宋体" w:cs="Times New Roman"/>
          <w:b w:val="0"/>
          <w:bCs/>
          <w:color w:val="auto"/>
          <w:position w:val="0"/>
          <w:sz w:val="24"/>
          <w:szCs w:val="24"/>
          <w:highlight w:val="none"/>
          <w:lang w:val="en-US" w:eastAsia="zh-CN"/>
        </w:rPr>
        <w:t xml:space="preserve">询价</w:t>
      </w:r>
      <w:r>
        <w:rPr>
          <w:rFonts w:hint="eastAsia" w:ascii="Times New Roman" w:hAnsi="Times New Roman" w:eastAsia="宋体" w:cs="Times New Roman"/>
          <w:b w:val="0"/>
          <w:bCs/>
          <w:color w:val="auto"/>
          <w:position w:val="0"/>
          <w:sz w:val="24"/>
          <w:szCs w:val="24"/>
          <w:highlight w:val="none"/>
        </w:rPr>
        <w:t xml:space="preserve">文件第四章</w:t>
      </w:r>
      <w:r>
        <w:rPr>
          <w:rFonts w:hint="eastAsia" w:ascii="Times New Roman" w:hAnsi="Times New Roman" w:eastAsia="宋体" w:cs="Times New Roman"/>
          <w:b w:val="0"/>
          <w:bCs/>
          <w:color w:val="auto"/>
          <w:position w:val="0"/>
          <w:sz w:val="24"/>
          <w:szCs w:val="24"/>
          <w:highlight w:val="none"/>
          <w:lang w:val="en-US" w:eastAsia="zh-CN"/>
        </w:rPr>
        <w:t xml:space="preserve">采购</w:t>
      </w:r>
      <w:r>
        <w:rPr>
          <w:rFonts w:hint="eastAsia" w:ascii="Times New Roman" w:hAnsi="Times New Roman" w:eastAsia="宋体" w:cs="Times New Roman"/>
          <w:b w:val="0"/>
          <w:bCs/>
          <w:color w:val="auto"/>
          <w:position w:val="0"/>
          <w:sz w:val="24"/>
          <w:szCs w:val="24"/>
          <w:highlight w:val="none"/>
        </w:rPr>
        <w:t xml:space="preserve">需求中所列需求，逐条说明所提供服务做出了实质性的响应，并申明与</w:t>
      </w:r>
      <w:r>
        <w:rPr>
          <w:rFonts w:hint="eastAsia" w:ascii="Times New Roman" w:hAnsi="Times New Roman" w:eastAsia="宋体" w:cs="Times New Roman"/>
          <w:b w:val="0"/>
          <w:bCs/>
          <w:color w:val="auto"/>
          <w:position w:val="0"/>
          <w:sz w:val="24"/>
          <w:szCs w:val="24"/>
          <w:highlight w:val="none"/>
          <w:lang w:val="en-US" w:eastAsia="zh-CN"/>
        </w:rPr>
        <w:t xml:space="preserve">采购</w:t>
      </w:r>
      <w:r>
        <w:rPr>
          <w:rFonts w:hint="eastAsia" w:ascii="Times New Roman" w:hAnsi="Times New Roman" w:eastAsia="宋体" w:cs="Times New Roman"/>
          <w:b w:val="0"/>
          <w:bCs/>
          <w:color w:val="auto"/>
          <w:position w:val="0"/>
          <w:sz w:val="24"/>
          <w:szCs w:val="24"/>
          <w:highlight w:val="none"/>
        </w:rPr>
        <w:t xml:space="preserve">需求的偏差和例外。特别对有具体参数要求的指标，供应商必须提供具体参数值，</w:t>
      </w:r>
      <w:r>
        <w:rPr>
          <w:rFonts w:hint="eastAsia" w:ascii="Times New Roman" w:hAnsi="Times New Roman" w:eastAsia="宋体" w:cs="Times New Roman"/>
          <w:b w:val="0"/>
          <w:color w:val="auto"/>
          <w:position w:val="0"/>
          <w:sz w:val="24"/>
          <w:szCs w:val="24"/>
          <w:highlight w:val="none"/>
        </w:rPr>
        <w:t xml:space="preserve">而不应以“全部符合”等字样来响应。</w:t>
      </w:r>
      <w:r/>
    </w:p>
    <w:p>
      <w:pPr>
        <w:ind w:left="240"/>
        <w:spacing w:line="500" w:lineRule="exact"/>
        <w:rPr>
          <w:rFonts w:hint="default" w:ascii="宋体"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t xml:space="preserve">2</w:t>
      </w:r>
      <w:r>
        <w:rPr>
          <w:rFonts w:hint="eastAsia" w:ascii="Times New Roman" w:hAnsi="Times New Roman" w:eastAsia="宋体" w:cs="Times New Roman"/>
          <w:b w:val="0"/>
          <w:color w:val="auto"/>
          <w:position w:val="0"/>
          <w:sz w:val="24"/>
          <w:szCs w:val="24"/>
          <w:highlight w:val="none"/>
        </w:rPr>
        <w:t xml:space="preserve">、</w:t>
      </w:r>
      <w:r>
        <w:rPr>
          <w:rFonts w:hint="eastAsia" w:ascii="宋体" w:hAnsi="Times New Roman" w:eastAsia="宋体" w:cs="Times New Roman"/>
          <w:b w:val="0"/>
          <w:color w:val="auto"/>
          <w:position w:val="0"/>
          <w:sz w:val="24"/>
          <w:szCs w:val="24"/>
          <w:highlight w:val="none"/>
        </w:rPr>
        <w:t xml:space="preserve">提供相关证明材料的，需在“说明”</w:t>
      </w:r>
      <w:r>
        <w:rPr>
          <w:rFonts w:hint="eastAsia" w:ascii="宋体" w:cs="Times New Roman"/>
          <w:b w:val="0"/>
          <w:color w:val="auto"/>
          <w:position w:val="0"/>
          <w:sz w:val="24"/>
          <w:szCs w:val="24"/>
          <w:highlight w:val="none"/>
          <w:lang w:eastAsia="zh-CN"/>
        </w:rPr>
        <w:t xml:space="preserve">成交</w:t>
      </w:r>
      <w:r>
        <w:rPr>
          <w:rFonts w:hint="eastAsia" w:ascii="宋体" w:hAnsi="Times New Roman" w:eastAsia="宋体" w:cs="Times New Roman"/>
          <w:b w:val="0"/>
          <w:color w:val="auto"/>
          <w:position w:val="0"/>
          <w:sz w:val="24"/>
          <w:szCs w:val="24"/>
          <w:highlight w:val="none"/>
        </w:rPr>
        <w:t xml:space="preserve">注证明材料在</w:t>
      </w:r>
      <w:r>
        <w:rPr>
          <w:rFonts w:hint="eastAsia" w:ascii="宋体" w:hAnsi="Times New Roman" w:eastAsia="宋体" w:cs="Times New Roman"/>
          <w:b w:val="0"/>
          <w:color w:val="auto"/>
          <w:position w:val="0"/>
          <w:sz w:val="24"/>
          <w:szCs w:val="24"/>
          <w:highlight w:val="none"/>
          <w:lang w:val="en-US" w:eastAsia="zh-CN"/>
        </w:rPr>
        <w:t xml:space="preserve">响应</w:t>
      </w:r>
      <w:r>
        <w:rPr>
          <w:rFonts w:hint="eastAsia" w:ascii="宋体" w:hAnsi="Times New Roman" w:eastAsia="宋体" w:cs="Times New Roman"/>
          <w:b w:val="0"/>
          <w:color w:val="auto"/>
          <w:position w:val="0"/>
          <w:sz w:val="24"/>
          <w:szCs w:val="24"/>
          <w:highlight w:val="none"/>
        </w:rPr>
        <w:t xml:space="preserve">文件中所在位置。</w:t>
      </w:r>
      <w:r/>
    </w:p>
    <w:p>
      <w:pPr>
        <w:ind w:left="210"/>
        <w:spacing w:line="500" w:lineRule="exact"/>
        <w:rPr>
          <w:rFonts w:hint="default" w:ascii="宋体" w:hAnsi="宋体" w:eastAsia="宋体" w:cs="宋体"/>
          <w:b w:val="0"/>
          <w:color w:val="auto"/>
          <w:position w:val="0"/>
          <w:sz w:val="24"/>
          <w:szCs w:val="24"/>
          <w:highlight w:val="none"/>
        </w:rPr>
      </w:pPr>
      <w:r>
        <w:rPr>
          <w:rFonts w:hint="default" w:ascii="宋体" w:hAnsi="宋体" w:eastAsia="宋体" w:cs="宋体"/>
          <w:b w:val="0"/>
          <w:color w:val="auto"/>
          <w:position w:val="0"/>
          <w:sz w:val="24"/>
          <w:szCs w:val="24"/>
          <w:highlight w:val="none"/>
        </w:rPr>
        <w:t xml:space="preserve">3、如</w:t>
      </w:r>
      <w:r>
        <w:rPr>
          <w:rFonts w:hint="eastAsia" w:ascii="宋体" w:hAnsi="宋体" w:eastAsia="宋体" w:cs="宋体"/>
          <w:b w:val="0"/>
          <w:color w:val="auto"/>
          <w:position w:val="0"/>
          <w:sz w:val="24"/>
          <w:szCs w:val="24"/>
          <w:highlight w:val="none"/>
          <w:lang w:val="en-US" w:eastAsia="zh-CN"/>
        </w:rPr>
        <w:t xml:space="preserve">响应</w:t>
      </w:r>
      <w:r>
        <w:rPr>
          <w:rFonts w:hint="default" w:ascii="宋体" w:hAnsi="宋体" w:eastAsia="宋体" w:cs="宋体"/>
          <w:b w:val="0"/>
          <w:color w:val="auto"/>
          <w:position w:val="0"/>
          <w:sz w:val="24"/>
          <w:szCs w:val="24"/>
          <w:highlight w:val="none"/>
        </w:rPr>
        <w:t xml:space="preserve">文件不符合上述要求，供应商将承担其</w:t>
      </w:r>
      <w:r>
        <w:rPr>
          <w:rFonts w:hint="eastAsia" w:ascii="宋体" w:hAnsi="宋体" w:eastAsia="宋体" w:cs="宋体"/>
          <w:b w:val="0"/>
          <w:color w:val="auto"/>
          <w:position w:val="0"/>
          <w:sz w:val="24"/>
          <w:szCs w:val="24"/>
          <w:highlight w:val="none"/>
          <w:lang w:val="en-US" w:eastAsia="zh-CN"/>
        </w:rPr>
        <w:t xml:space="preserve">响应</w:t>
      </w:r>
      <w:r>
        <w:rPr>
          <w:rFonts w:hint="default" w:ascii="宋体" w:hAnsi="宋体" w:eastAsia="宋体" w:cs="宋体"/>
          <w:b w:val="0"/>
          <w:color w:val="auto"/>
          <w:position w:val="0"/>
          <w:sz w:val="24"/>
          <w:szCs w:val="24"/>
          <w:highlight w:val="none"/>
        </w:rPr>
        <w:t xml:space="preserve">被拒绝的风险。</w:t>
      </w:r>
      <w:bookmarkEnd w:id="31"/>
      <w:r/>
      <w:bookmarkEnd w:id="29"/>
      <w:bookmarkEnd w:id="30"/>
      <w:r/>
    </w:p>
    <w:p>
      <w:pPr>
        <w:ind w:right="-5"/>
        <w:spacing w:line="500" w:lineRule="exact"/>
        <w:rPr>
          <w:rFonts w:hint="eastAsia" w:ascii="宋体" w:hAnsi="Times New Roman" w:eastAsia="宋体" w:cs="Times New Roman"/>
          <w:b w:val="0"/>
          <w:color w:val="auto"/>
          <w:position w:val="0"/>
          <w:sz w:val="24"/>
          <w:szCs w:val="24"/>
          <w:highlight w:val="none"/>
          <w:lang w:val="en-US" w:eastAsia="zh-CN"/>
        </w:rPr>
      </w:pPr>
      <w:r>
        <w:rPr>
          <w:rFonts w:hint="default" w:ascii="宋体" w:hAnsi="Times New Roman" w:eastAsia="宋体" w:cs="Times New Roman"/>
          <w:b w:val="0"/>
          <w:color w:val="auto"/>
          <w:position w:val="0"/>
          <w:sz w:val="24"/>
          <w:szCs w:val="24"/>
          <w:highlight w:val="none"/>
        </w:rPr>
        <w:br w:type="page" w:clear="all"/>
      </w:r>
      <w:r>
        <w:rPr>
          <w:rFonts w:hint="eastAsia" w:ascii="宋体" w:hAnsi="Times New Roman" w:eastAsia="宋体" w:cs="Times New Roman"/>
          <w:b w:val="0"/>
          <w:color w:val="auto"/>
          <w:position w:val="0"/>
          <w:sz w:val="24"/>
          <w:szCs w:val="24"/>
          <w:highlight w:val="none"/>
        </w:rPr>
        <w:t xml:space="preserve">格式</w:t>
      </w:r>
      <w:r>
        <w:rPr>
          <w:rFonts w:hint="eastAsia" w:ascii="宋体" w:hAnsi="Times New Roman" w:eastAsia="宋体" w:cs="Times New Roman"/>
          <w:b w:val="0"/>
          <w:color w:val="auto"/>
          <w:position w:val="0"/>
          <w:sz w:val="24"/>
          <w:szCs w:val="24"/>
          <w:highlight w:val="none"/>
          <w:lang w:val="en-US" w:eastAsia="zh-CN"/>
        </w:rPr>
        <w:t xml:space="preserve">四</w:t>
      </w:r>
      <w:r>
        <w:rPr>
          <w:rFonts w:hint="eastAsia" w:ascii="宋体" w:hAnsi="Times New Roman" w:eastAsia="宋体" w:cs="Times New Roman"/>
          <w:b w:val="0"/>
          <w:color w:val="auto"/>
          <w:position w:val="0"/>
          <w:sz w:val="24"/>
          <w:szCs w:val="24"/>
          <w:highlight w:val="none"/>
        </w:rPr>
        <w:t xml:space="preserve">：服务方案及承诺</w:t>
      </w:r>
      <w:r>
        <w:rPr>
          <w:rFonts w:hint="eastAsia" w:ascii="宋体" w:hAnsi="Times New Roman" w:eastAsia="宋体" w:cs="Times New Roman"/>
          <w:b w:val="0"/>
          <w:color w:val="auto"/>
          <w:position w:val="0"/>
          <w:sz w:val="24"/>
          <w:szCs w:val="24"/>
          <w:highlight w:val="none"/>
          <w:lang w:val="en-US" w:eastAsia="zh-CN"/>
        </w:rPr>
        <w:t xml:space="preserve">等</w:t>
      </w:r>
      <w:r/>
    </w:p>
    <w:p>
      <w:pPr>
        <w:spacing w:line="500" w:lineRule="exact"/>
        <w:rPr>
          <w:rFonts w:hint="default" w:ascii="宋体" w:hAnsi="Times New Roman" w:eastAsia="宋体" w:cs="Times New Roman"/>
          <w:b w:val="0"/>
          <w:color w:val="auto"/>
          <w:position w:val="0"/>
          <w:sz w:val="24"/>
          <w:szCs w:val="24"/>
          <w:highlight w:val="none"/>
        </w:rPr>
      </w:pPr>
      <w:r>
        <w:rPr>
          <w:rFonts w:hint="default" w:ascii="宋体" w:hAnsi="Times New Roman" w:eastAsia="宋体" w:cs="Times New Roman"/>
          <w:b w:val="0"/>
          <w:color w:val="auto"/>
          <w:position w:val="0"/>
          <w:sz w:val="24"/>
          <w:szCs w:val="24"/>
          <w:highlight w:val="none"/>
        </w:rPr>
      </w:r>
      <w:r/>
    </w:p>
    <w:p>
      <w:pPr>
        <w:ind w:left="5100" w:firstLine="425"/>
        <w:spacing w:line="500" w:lineRule="exact"/>
        <w:rPr>
          <w:rFonts w:hint="default" w:ascii="宋体" w:hAnsi="Times New Roman" w:eastAsia="宋体" w:cs="Times New Roman"/>
          <w:b w:val="0"/>
          <w:color w:val="auto"/>
          <w:position w:val="0"/>
          <w:sz w:val="24"/>
          <w:szCs w:val="24"/>
          <w:highlight w:val="none"/>
        </w:rPr>
      </w:pPr>
      <w:r>
        <w:rPr>
          <w:rFonts w:hint="default" w:ascii="宋体" w:hAnsi="Times New Roman" w:eastAsia="宋体" w:cs="Times New Roman"/>
          <w:b w:val="0"/>
          <w:color w:val="auto"/>
          <w:position w:val="0"/>
          <w:sz w:val="24"/>
          <w:szCs w:val="24"/>
          <w:highlight w:val="none"/>
        </w:rPr>
      </w:r>
      <w:r/>
    </w:p>
    <w:p>
      <w:pPr>
        <w:ind w:left="5100" w:firstLine="425"/>
        <w:spacing w:line="500" w:lineRule="exact"/>
        <w:rPr>
          <w:rFonts w:hint="default" w:ascii="宋体" w:hAnsi="Times New Roman" w:eastAsia="宋体" w:cs="Times New Roman"/>
          <w:b w:val="0"/>
          <w:color w:val="auto"/>
          <w:position w:val="0"/>
          <w:sz w:val="24"/>
          <w:szCs w:val="24"/>
          <w:highlight w:val="none"/>
        </w:rPr>
      </w:pPr>
      <w:r>
        <w:rPr>
          <w:rFonts w:hint="default" w:ascii="宋体" w:hAnsi="Times New Roman" w:eastAsia="宋体" w:cs="Times New Roman"/>
          <w:b w:val="0"/>
          <w:color w:val="auto"/>
          <w:position w:val="0"/>
          <w:sz w:val="24"/>
          <w:szCs w:val="24"/>
          <w:highlight w:val="none"/>
        </w:rPr>
      </w:r>
      <w:r/>
    </w:p>
    <w:p>
      <w:pPr>
        <w:ind w:left="5100" w:firstLine="425"/>
        <w:spacing w:line="500" w:lineRule="exact"/>
        <w:rPr>
          <w:rFonts w:hint="default" w:ascii="宋体" w:hAnsi="Times New Roman" w:eastAsia="宋体" w:cs="Times New Roman"/>
          <w:b w:val="0"/>
          <w:color w:val="auto"/>
          <w:position w:val="0"/>
          <w:sz w:val="24"/>
          <w:szCs w:val="24"/>
          <w:highlight w:val="none"/>
        </w:rPr>
      </w:pPr>
      <w:r>
        <w:rPr>
          <w:rFonts w:hint="default" w:ascii="宋体" w:hAnsi="Times New Roman" w:eastAsia="宋体" w:cs="Times New Roman"/>
          <w:b w:val="0"/>
          <w:color w:val="auto"/>
          <w:position w:val="0"/>
          <w:sz w:val="24"/>
          <w:szCs w:val="24"/>
          <w:highlight w:val="none"/>
        </w:rPr>
      </w:r>
      <w:r/>
    </w:p>
    <w:p>
      <w:pPr>
        <w:ind w:left="5100" w:firstLine="425"/>
        <w:spacing w:line="500" w:lineRule="exact"/>
        <w:rPr>
          <w:rFonts w:hint="default" w:ascii="宋体" w:hAnsi="Times New Roman" w:eastAsia="宋体" w:cs="Times New Roman"/>
          <w:b w:val="0"/>
          <w:color w:val="auto"/>
          <w:position w:val="0"/>
          <w:sz w:val="24"/>
          <w:szCs w:val="24"/>
          <w:highlight w:val="none"/>
        </w:rPr>
      </w:pPr>
      <w:r>
        <w:rPr>
          <w:rFonts w:hint="default" w:ascii="宋体" w:hAnsi="Times New Roman" w:eastAsia="宋体" w:cs="Times New Roman"/>
          <w:b w:val="0"/>
          <w:color w:val="auto"/>
          <w:position w:val="0"/>
          <w:sz w:val="24"/>
          <w:szCs w:val="24"/>
          <w:highlight w:val="none"/>
        </w:rPr>
      </w:r>
      <w:r/>
    </w:p>
    <w:p>
      <w:pPr>
        <w:ind w:left="5100" w:firstLine="425"/>
        <w:spacing w:line="500" w:lineRule="exact"/>
        <w:rPr>
          <w:rFonts w:hint="default" w:ascii="宋体" w:hAnsi="Times New Roman" w:eastAsia="宋体" w:cs="Times New Roman"/>
          <w:b w:val="0"/>
          <w:color w:val="auto"/>
          <w:position w:val="0"/>
          <w:sz w:val="24"/>
          <w:szCs w:val="24"/>
          <w:highlight w:val="none"/>
        </w:rPr>
      </w:pPr>
      <w:r>
        <w:rPr>
          <w:rFonts w:hint="default" w:ascii="宋体" w:hAnsi="Times New Roman" w:eastAsia="宋体" w:cs="Times New Roman"/>
          <w:b w:val="0"/>
          <w:color w:val="auto"/>
          <w:position w:val="0"/>
          <w:sz w:val="24"/>
          <w:szCs w:val="24"/>
          <w:highlight w:val="none"/>
        </w:rPr>
      </w:r>
      <w:r/>
    </w:p>
    <w:p>
      <w:pPr>
        <w:ind w:left="5100" w:firstLine="425"/>
        <w:spacing w:line="500" w:lineRule="exact"/>
        <w:rPr>
          <w:rFonts w:hint="default" w:ascii="宋体" w:hAnsi="Times New Roman" w:eastAsia="宋体" w:cs="Times New Roman"/>
          <w:b w:val="0"/>
          <w:color w:val="auto"/>
          <w:position w:val="0"/>
          <w:sz w:val="24"/>
          <w:szCs w:val="24"/>
          <w:highlight w:val="none"/>
        </w:rPr>
      </w:pPr>
      <w:r>
        <w:rPr>
          <w:rFonts w:hint="default" w:ascii="宋体" w:hAnsi="Times New Roman" w:eastAsia="宋体" w:cs="Times New Roman"/>
          <w:b w:val="0"/>
          <w:color w:val="auto"/>
          <w:position w:val="0"/>
          <w:sz w:val="24"/>
          <w:szCs w:val="24"/>
          <w:highlight w:val="none"/>
        </w:rPr>
      </w:r>
      <w:r/>
    </w:p>
    <w:p>
      <w:pPr>
        <w:ind w:left="5100" w:firstLine="425"/>
        <w:spacing w:line="500" w:lineRule="exact"/>
        <w:rPr>
          <w:rFonts w:hint="default" w:ascii="宋体" w:hAnsi="Times New Roman" w:eastAsia="宋体" w:cs="Times New Roman"/>
          <w:b w:val="0"/>
          <w:color w:val="auto"/>
          <w:position w:val="0"/>
          <w:sz w:val="24"/>
          <w:szCs w:val="24"/>
          <w:highlight w:val="none"/>
        </w:rPr>
      </w:pPr>
      <w:r>
        <w:rPr>
          <w:rFonts w:hint="default" w:ascii="宋体" w:hAnsi="Times New Roman" w:eastAsia="宋体" w:cs="Times New Roman"/>
          <w:b w:val="0"/>
          <w:color w:val="auto"/>
          <w:position w:val="0"/>
          <w:sz w:val="24"/>
          <w:szCs w:val="24"/>
          <w:highlight w:val="none"/>
        </w:rPr>
      </w:r>
      <w:r/>
    </w:p>
    <w:p>
      <w:pPr>
        <w:ind w:left="5100" w:firstLine="425"/>
        <w:spacing w:line="500" w:lineRule="exact"/>
        <w:rPr>
          <w:rFonts w:hint="default" w:ascii="宋体" w:hAnsi="Times New Roman" w:eastAsia="宋体" w:cs="Times New Roman"/>
          <w:b w:val="0"/>
          <w:color w:val="auto"/>
          <w:position w:val="0"/>
          <w:sz w:val="24"/>
          <w:szCs w:val="24"/>
          <w:highlight w:val="none"/>
        </w:rPr>
      </w:pPr>
      <w:r>
        <w:rPr>
          <w:rFonts w:hint="default" w:ascii="宋体" w:hAnsi="Times New Roman" w:eastAsia="宋体" w:cs="Times New Roman"/>
          <w:b w:val="0"/>
          <w:color w:val="auto"/>
          <w:position w:val="0"/>
          <w:sz w:val="24"/>
          <w:szCs w:val="24"/>
          <w:highlight w:val="none"/>
        </w:rPr>
      </w:r>
      <w:r/>
    </w:p>
    <w:p>
      <w:pPr>
        <w:ind w:left="5100" w:firstLine="425"/>
        <w:spacing w:line="500" w:lineRule="exact"/>
        <w:rPr>
          <w:rFonts w:hint="default" w:ascii="宋体" w:hAnsi="Times New Roman" w:eastAsia="宋体" w:cs="Times New Roman"/>
          <w:b w:val="0"/>
          <w:color w:val="auto"/>
          <w:position w:val="0"/>
          <w:sz w:val="24"/>
          <w:szCs w:val="24"/>
          <w:highlight w:val="none"/>
        </w:rPr>
      </w:pPr>
      <w:r>
        <w:rPr>
          <w:rFonts w:hint="default" w:ascii="宋体" w:hAnsi="Times New Roman" w:eastAsia="宋体" w:cs="Times New Roman"/>
          <w:b w:val="0"/>
          <w:color w:val="auto"/>
          <w:position w:val="0"/>
          <w:sz w:val="24"/>
          <w:szCs w:val="24"/>
          <w:highlight w:val="none"/>
        </w:rPr>
      </w:r>
      <w:r/>
    </w:p>
    <w:p>
      <w:pPr>
        <w:ind w:left="5100" w:firstLine="425"/>
        <w:spacing w:line="500" w:lineRule="exact"/>
        <w:rPr>
          <w:rFonts w:hint="default" w:ascii="宋体" w:hAnsi="Times New Roman" w:eastAsia="宋体" w:cs="Times New Roman"/>
          <w:b w:val="0"/>
          <w:color w:val="auto"/>
          <w:position w:val="0"/>
          <w:sz w:val="24"/>
          <w:szCs w:val="24"/>
          <w:highlight w:val="none"/>
        </w:rPr>
      </w:pPr>
      <w:r>
        <w:rPr>
          <w:rFonts w:hint="default" w:ascii="宋体" w:hAnsi="Times New Roman" w:eastAsia="宋体" w:cs="Times New Roman"/>
          <w:b w:val="0"/>
          <w:color w:val="auto"/>
          <w:position w:val="0"/>
          <w:sz w:val="24"/>
          <w:szCs w:val="24"/>
          <w:highlight w:val="none"/>
        </w:rPr>
      </w:r>
      <w:r/>
    </w:p>
    <w:p>
      <w:pPr>
        <w:ind w:left="5100" w:firstLine="425"/>
        <w:spacing w:line="500" w:lineRule="exact"/>
        <w:rPr>
          <w:rFonts w:hint="default" w:ascii="宋体" w:hAnsi="Times New Roman" w:eastAsia="宋体" w:cs="Times New Roman"/>
          <w:b w:val="0"/>
          <w:color w:val="auto"/>
          <w:position w:val="0"/>
          <w:sz w:val="24"/>
          <w:szCs w:val="24"/>
          <w:highlight w:val="none"/>
        </w:rPr>
      </w:pPr>
      <w:r>
        <w:rPr>
          <w:rFonts w:hint="default" w:ascii="宋体" w:hAnsi="Times New Roman" w:eastAsia="宋体" w:cs="Times New Roman"/>
          <w:b w:val="0"/>
          <w:color w:val="auto"/>
          <w:position w:val="0"/>
          <w:sz w:val="24"/>
          <w:szCs w:val="24"/>
          <w:highlight w:val="none"/>
        </w:rPr>
      </w:r>
      <w:r/>
    </w:p>
    <w:p>
      <w:pPr>
        <w:ind w:left="5100" w:firstLine="425"/>
        <w:spacing w:line="500" w:lineRule="exact"/>
        <w:rPr>
          <w:rFonts w:hint="default" w:ascii="宋体" w:hAnsi="Times New Roman" w:eastAsia="宋体" w:cs="Times New Roman"/>
          <w:b w:val="0"/>
          <w:color w:val="auto"/>
          <w:position w:val="0"/>
          <w:sz w:val="24"/>
          <w:szCs w:val="24"/>
          <w:highlight w:val="none"/>
        </w:rPr>
      </w:pPr>
      <w:r>
        <w:rPr>
          <w:rFonts w:hint="default" w:ascii="宋体" w:hAnsi="Times New Roman" w:eastAsia="宋体" w:cs="Times New Roman"/>
          <w:b w:val="0"/>
          <w:color w:val="auto"/>
          <w:position w:val="0"/>
          <w:sz w:val="24"/>
          <w:szCs w:val="24"/>
          <w:highlight w:val="none"/>
        </w:rPr>
      </w:r>
      <w:r/>
    </w:p>
    <w:p>
      <w:pPr>
        <w:ind w:firstLine="4080"/>
        <w:spacing w:line="500" w:lineRule="exact"/>
        <w:rPr>
          <w:rFonts w:hint="default" w:ascii="宋体" w:hAnsi="Times New Roman" w:eastAsia="宋体" w:cs="Times New Roman"/>
          <w:b w:val="0"/>
          <w:color w:val="auto"/>
          <w:position w:val="0"/>
          <w:sz w:val="24"/>
          <w:szCs w:val="24"/>
          <w:highlight w:val="none"/>
          <w:u w:val="single"/>
        </w:rPr>
      </w:pPr>
      <w:r>
        <w:rPr>
          <w:rFonts w:hint="eastAsia" w:ascii="宋体" w:hAnsi="Times New Roman" w:eastAsia="宋体" w:cs="Times New Roman"/>
          <w:b w:val="0"/>
          <w:color w:val="auto"/>
          <w:position w:val="0"/>
          <w:sz w:val="24"/>
          <w:szCs w:val="24"/>
          <w:highlight w:val="none"/>
        </w:rPr>
        <w:t xml:space="preserve">供应商代表（签字）：</w:t>
      </w:r>
      <w:r>
        <w:rPr>
          <w:rFonts w:hint="eastAsia" w:ascii="宋体" w:hAnsi="Times New Roman" w:eastAsia="宋体" w:cs="Times New Roman"/>
          <w:b w:val="0"/>
          <w:color w:val="auto"/>
          <w:position w:val="0"/>
          <w:sz w:val="24"/>
          <w:szCs w:val="24"/>
          <w:highlight w:val="none"/>
          <w:u w:val="single"/>
        </w:rPr>
        <w:t xml:space="preserve">             </w:t>
      </w:r>
      <w:r/>
    </w:p>
    <w:p>
      <w:pPr>
        <w:spacing w:line="500" w:lineRule="exact"/>
        <w:rPr>
          <w:rFonts w:hint="default" w:ascii="宋体" w:hAnsi="Times New Roman" w:eastAsia="宋体" w:cs="Times New Roman"/>
          <w:b w:val="0"/>
          <w:color w:val="auto"/>
          <w:position w:val="0"/>
          <w:sz w:val="24"/>
          <w:szCs w:val="24"/>
          <w:highlight w:val="none"/>
        </w:rPr>
      </w:pPr>
      <w:r>
        <w:rPr>
          <w:rFonts w:hint="eastAsia" w:ascii="宋体" w:hAnsi="Times New Roman" w:eastAsia="宋体" w:cs="Times New Roman"/>
          <w:b w:val="0"/>
          <w:color w:val="auto"/>
          <w:position w:val="0"/>
          <w:sz w:val="24"/>
          <w:szCs w:val="24"/>
          <w:highlight w:val="none"/>
        </w:rPr>
        <w:t xml:space="preserve">                                           </w:t>
      </w:r>
      <w:r>
        <w:rPr>
          <w:rFonts w:hint="eastAsia" w:ascii="宋体" w:hAnsi="Times New Roman" w:eastAsia="宋体" w:cs="Times New Roman"/>
          <w:b w:val="0"/>
          <w:color w:val="auto"/>
          <w:position w:val="0"/>
          <w:sz w:val="24"/>
          <w:szCs w:val="24"/>
          <w:highlight w:val="none"/>
        </w:rPr>
        <w:tab/>
      </w:r>
      <w:r>
        <w:rPr>
          <w:rFonts w:hint="eastAsia" w:ascii="宋体" w:hAnsi="Times New Roman" w:eastAsia="宋体" w:cs="Times New Roman"/>
          <w:b w:val="0"/>
          <w:color w:val="auto"/>
          <w:position w:val="0"/>
          <w:sz w:val="24"/>
          <w:szCs w:val="24"/>
          <w:highlight w:val="none"/>
        </w:rPr>
        <w:t xml:space="preserve">日期：     </w:t>
      </w:r>
      <w:r/>
    </w:p>
    <w:p>
      <w:pPr>
        <w:spacing w:line="500" w:lineRule="exact"/>
        <w:rPr>
          <w:rFonts w:hint="default" w:ascii="宋体" w:hAnsi="Times New Roman" w:eastAsia="宋体" w:cs="Times New Roman"/>
          <w:b w:val="0"/>
          <w:color w:val="auto"/>
          <w:position w:val="0"/>
          <w:sz w:val="24"/>
          <w:szCs w:val="24"/>
          <w:highlight w:val="none"/>
        </w:rPr>
      </w:pPr>
      <w:r>
        <w:rPr>
          <w:rFonts w:hint="default" w:ascii="宋体" w:hAnsi="Times New Roman" w:eastAsia="宋体" w:cs="Times New Roman"/>
          <w:b w:val="0"/>
          <w:color w:val="auto"/>
          <w:position w:val="0"/>
          <w:sz w:val="24"/>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宋体" w:hAnsi="Times New Roman" w:eastAsia="宋体" w:cs="Times New Roman"/>
          <w:b w:val="0"/>
          <w:color w:val="auto"/>
          <w:position w:val="0"/>
          <w:sz w:val="24"/>
          <w:szCs w:val="24"/>
          <w:highlight w:val="none"/>
        </w:rPr>
        <w:br w:type="page" w:clear="all"/>
      </w:r>
      <w:r/>
    </w:p>
    <w:p>
      <w:pPr>
        <w:spacing w:line="500" w:lineRule="exact"/>
        <w:rPr>
          <w:rFonts w:hint="default" w:ascii="Times New Roman" w:hAnsi="Times New Roman" w:eastAsia="宋体" w:cs="Times New Roman"/>
          <w:b/>
          <w:color w:val="auto"/>
          <w:position w:val="0"/>
          <w:sz w:val="21"/>
          <w:szCs w:val="24"/>
          <w:highlight w:val="none"/>
        </w:rPr>
      </w:pPr>
      <w:r>
        <w:rPr>
          <w:rFonts w:hint="eastAsia" w:ascii="宋体" w:hAnsi="Times New Roman" w:eastAsia="宋体" w:cs="Times New Roman"/>
          <w:b w:val="0"/>
          <w:color w:val="auto"/>
          <w:position w:val="0"/>
          <w:sz w:val="24"/>
          <w:szCs w:val="24"/>
          <w:highlight w:val="none"/>
        </w:rPr>
        <w:t xml:space="preserve">格式</w:t>
      </w:r>
      <w:r>
        <w:rPr>
          <w:rFonts w:hint="eastAsia" w:ascii="宋体" w:hAnsi="Times New Roman" w:eastAsia="宋体" w:cs="Times New Roman"/>
          <w:b w:val="0"/>
          <w:color w:val="auto"/>
          <w:position w:val="0"/>
          <w:sz w:val="24"/>
          <w:szCs w:val="24"/>
          <w:highlight w:val="none"/>
          <w:lang w:val="en-US" w:eastAsia="zh-CN"/>
        </w:rPr>
        <w:t xml:space="preserve">五</w:t>
      </w:r>
      <w:r>
        <w:rPr>
          <w:rFonts w:hint="eastAsia" w:ascii="宋体" w:hAnsi="Times New Roman" w:eastAsia="宋体" w:cs="Times New Roman"/>
          <w:b w:val="0"/>
          <w:color w:val="auto"/>
          <w:position w:val="0"/>
          <w:sz w:val="24"/>
          <w:szCs w:val="24"/>
          <w:highlight w:val="none"/>
        </w:rPr>
        <w:t xml:space="preserve">：</w:t>
      </w:r>
      <w:bookmarkStart w:id="32" w:name="OLE_LINK31"/>
      <w:r/>
      <w:bookmarkStart w:id="33" w:name="OLE_LINK43"/>
      <w:r>
        <w:rPr>
          <w:rFonts w:hint="eastAsia" w:ascii="宋体" w:hAnsi="Times New Roman" w:eastAsia="宋体" w:cs="Times New Roman"/>
          <w:b w:val="0"/>
          <w:bCs/>
          <w:color w:val="auto"/>
          <w:position w:val="0"/>
          <w:sz w:val="24"/>
          <w:szCs w:val="24"/>
          <w:highlight w:val="none"/>
        </w:rPr>
        <w:t xml:space="preserve">业绩表</w:t>
      </w:r>
      <w:r/>
    </w:p>
    <w:p>
      <w:pPr>
        <w:spacing w:line="360" w:lineRule="auto"/>
        <w:rPr>
          <w:rFonts w:hint="default" w:ascii="宋体" w:hAnsi="Times New Roman" w:eastAsia="宋体" w:cs="Times New Roman"/>
          <w:b w:val="0"/>
          <w:color w:val="auto"/>
          <w:position w:val="0"/>
          <w:sz w:val="24"/>
          <w:highlight w:val="none"/>
        </w:rPr>
      </w:pPr>
      <w:r>
        <w:rPr>
          <w:rFonts w:hint="default" w:ascii="宋体" w:hAnsi="Times New Roman" w:eastAsia="宋体" w:cs="Times New Roman"/>
          <w:b w:val="0"/>
          <w:color w:val="auto"/>
          <w:position w:val="0"/>
          <w:sz w:val="24"/>
          <w:highlight w:val="none"/>
        </w:rPr>
      </w:r>
      <w:r/>
    </w:p>
    <w:p>
      <w:pPr>
        <w:jc w:val="center"/>
        <w:spacing w:line="360" w:lineRule="auto"/>
        <w:rPr>
          <w:rFonts w:hint="default" w:ascii="宋体" w:hAnsi="Times New Roman" w:eastAsia="宋体" w:cs="Times New Roman"/>
          <w:b w:val="0"/>
          <w:color w:val="auto"/>
          <w:position w:val="0"/>
          <w:sz w:val="28"/>
          <w:szCs w:val="24"/>
          <w:highlight w:val="none"/>
        </w:rPr>
      </w:pPr>
      <w:r>
        <w:rPr>
          <w:rFonts w:hint="default" w:ascii="宋体" w:hAnsi="Times New Roman" w:eastAsia="宋体" w:cs="Times New Roman"/>
          <w:b w:val="0"/>
          <w:color w:val="auto"/>
          <w:position w:val="0"/>
          <w:sz w:val="28"/>
          <w:szCs w:val="24"/>
          <w:highlight w:val="none"/>
        </w:rPr>
      </w:r>
      <w:r/>
    </w:p>
    <w:tbl>
      <w:tblPr>
        <w:tblStyle w:val="776"/>
        <w:tblW w:w="8709" w:type="dxa"/>
        <w:tblInd w:w="0" w:type="dxa"/>
        <w:tblLayout w:type="fixed"/>
        <w:tblCellMar>
          <w:left w:w="0" w:type="dxa"/>
          <w:top w:w="0" w:type="dxa"/>
          <w:right w:w="0" w:type="dxa"/>
          <w:bottom w:w="0" w:type="dxa"/>
        </w:tblCellMar>
        <w:tblLook w:val="04A0" w:firstRow="1" w:lastRow="0" w:firstColumn="1" w:lastColumn="0" w:noHBand="0" w:noVBand="1"/>
      </w:tblPr>
      <w:tblGrid>
        <w:gridCol w:w="800"/>
        <w:gridCol w:w="1581"/>
        <w:gridCol w:w="1361"/>
        <w:gridCol w:w="2014"/>
        <w:gridCol w:w="1181"/>
        <w:gridCol w:w="1772"/>
      </w:tblGrid>
      <w:tr>
        <w:trPr>
          <w:trHeight w:val="896"/>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00" w:type="dxa"/>
            <w:vAlign w:val="center"/>
            <w:textDirection w:val="lrTb"/>
            <w:noWrap/>
          </w:tcPr>
          <w:p>
            <w:pPr>
              <w:jc w:val="center"/>
              <w:rPr>
                <w:rFonts w:hint="default" w:ascii="宋体" w:hAnsi="宋体" w:eastAsia="宋体" w:cs="Arial Unicode MS"/>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81" w:type="dxa"/>
            <w:vAlign w:val="center"/>
            <w:textDirection w:val="lrTb"/>
            <w:noWrap/>
          </w:tcPr>
          <w:p>
            <w:pPr>
              <w:jc w:val="center"/>
              <w:rPr>
                <w:rFonts w:hint="default" w:ascii="宋体" w:hAnsi="宋体" w:eastAsia="宋体" w:cs="Arial Unicode MS"/>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61" w:type="dxa"/>
            <w:vAlign w:val="center"/>
            <w:textDirection w:val="lrTb"/>
            <w:noWrap/>
          </w:tcPr>
          <w:p>
            <w:pPr>
              <w:jc w:val="center"/>
              <w:rPr>
                <w:rFonts w:hint="default" w:ascii="宋体" w:hAnsi="宋体" w:eastAsia="宋体" w:cs="Times New Roman"/>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签约</w:t>
            </w:r>
            <w:r/>
          </w:p>
          <w:p>
            <w:pPr>
              <w:jc w:val="center"/>
              <w:rPr>
                <w:rFonts w:hint="default" w:ascii="宋体" w:hAnsi="宋体" w:eastAsia="宋体" w:cs="Arial Unicode MS"/>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014" w:type="dxa"/>
            <w:vAlign w:val="center"/>
            <w:textDirection w:val="lrTb"/>
            <w:noWrap/>
          </w:tcPr>
          <w:p>
            <w:pPr>
              <w:jc w:val="center"/>
              <w:rPr>
                <w:rFonts w:hint="default" w:ascii="宋体" w:hAnsi="宋体" w:eastAsia="宋体" w:cs="Times New Roman"/>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81" w:type="dxa"/>
            <w:vAlign w:val="center"/>
            <w:textDirection w:val="lrTb"/>
            <w:noWrap/>
          </w:tcPr>
          <w:p>
            <w:pPr>
              <w:jc w:val="center"/>
              <w:rPr>
                <w:rFonts w:hint="default" w:ascii="宋体" w:hAnsi="宋体" w:eastAsia="宋体" w:cs="Times New Roman"/>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72" w:type="dxa"/>
            <w:vAlign w:val="center"/>
            <w:textDirection w:val="lrTb"/>
            <w:noWrap/>
          </w:tcPr>
          <w:p>
            <w:pPr>
              <w:jc w:val="center"/>
              <w:rPr>
                <w:rFonts w:hint="default" w:ascii="宋体" w:hAnsi="宋体" w:eastAsia="宋体" w:cs="Arial Unicode MS"/>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地址</w:t>
            </w:r>
            <w:r>
              <w:rPr>
                <w:rFonts w:hint="default" w:ascii="Times New Roman" w:hAnsi="Times New Roman" w:eastAsia="宋体" w:cs="Times New Roman"/>
                <w:b w:val="0"/>
                <w:color w:val="auto"/>
                <w:position w:val="0"/>
                <w:sz w:val="24"/>
                <w:szCs w:val="24"/>
                <w:highlight w:val="none"/>
              </w:rPr>
              <w:t xml:space="preserve">/</w:t>
            </w:r>
            <w:r>
              <w:rPr>
                <w:rFonts w:hint="eastAsia" w:ascii="宋体" w:hAnsi="宋体" w:eastAsia="宋体" w:cs="Times New Roman"/>
                <w:b w:val="0"/>
                <w:color w:val="auto"/>
                <w:position w:val="0"/>
                <w:sz w:val="24"/>
                <w:szCs w:val="24"/>
                <w:highlight w:val="none"/>
              </w:rPr>
              <w:t xml:space="preserve">电话</w:t>
            </w:r>
            <w:r>
              <w:rPr>
                <w:rFonts w:hint="default" w:ascii="Times New Roman" w:hAnsi="Times New Roman" w:eastAsia="宋体" w:cs="Times New Roman"/>
                <w:b w:val="0"/>
                <w:color w:val="auto"/>
                <w:position w:val="0"/>
                <w:sz w:val="24"/>
                <w:szCs w:val="24"/>
                <w:highlight w:val="none"/>
              </w:rPr>
              <w:t xml:space="preserve">/</w:t>
            </w:r>
            <w:r>
              <w:rPr>
                <w:rFonts w:hint="eastAsia" w:ascii="宋体" w:hAnsi="宋体" w:eastAsia="宋体" w:cs="Times New Roman"/>
                <w:b w:val="0"/>
                <w:color w:val="auto"/>
                <w:position w:val="0"/>
                <w:sz w:val="24"/>
                <w:szCs w:val="24"/>
                <w:highlight w:val="none"/>
              </w:rPr>
              <w:t xml:space="preserve">传真</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int="default" w:ascii="宋体" w:hAnsi="宋体" w:eastAsia="宋体" w:cs="Arial Unicode MS"/>
                <w:b w:val="0"/>
                <w:color w:val="auto"/>
                <w:position w:val="0"/>
                <w:sz w:val="24"/>
                <w:szCs w:val="24"/>
                <w:highlight w:val="none"/>
              </w:rPr>
            </w:pPr>
            <w:r>
              <w:rPr>
                <w:rFonts w:hint="default" w:ascii="宋体" w:hAnsi="宋体" w:eastAsia="宋体" w:cs="Times New Roman"/>
                <w:b w:val="0"/>
                <w:color w:val="auto"/>
                <w:position w:val="0"/>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default" w:ascii="宋体" w:hAnsi="宋体" w:eastAsia="宋体" w:cs="Arial Unicode MS"/>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default" w:ascii="宋体" w:hAnsi="宋体" w:eastAsia="宋体" w:cs="Arial Unicode MS"/>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default" w:ascii="宋体" w:hAnsi="宋体" w:eastAsia="宋体" w:cs="Arial Unicode MS"/>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default" w:ascii="宋体" w:hAnsi="宋体" w:eastAsia="宋体" w:cs="Arial Unicode MS"/>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default" w:ascii="宋体" w:hAnsi="宋体" w:eastAsia="宋体" w:cs="Arial Unicode MS"/>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int="default" w:ascii="宋体" w:hAnsi="宋体" w:eastAsia="宋体" w:cs="Arial Unicode MS"/>
                <w:b w:val="0"/>
                <w:color w:val="auto"/>
                <w:position w:val="0"/>
                <w:sz w:val="24"/>
                <w:szCs w:val="24"/>
                <w:highlight w:val="none"/>
              </w:rPr>
            </w:pPr>
            <w:r>
              <w:rPr>
                <w:rFonts w:hint="default" w:ascii="宋体" w:hAnsi="宋体" w:eastAsia="宋体" w:cs="Times New Roman"/>
                <w:b w:val="0"/>
                <w:color w:val="auto"/>
                <w:position w:val="0"/>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default" w:ascii="宋体" w:hAnsi="宋体" w:eastAsia="宋体" w:cs="Arial Unicode MS"/>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default" w:ascii="宋体" w:hAnsi="宋体" w:eastAsia="宋体" w:cs="Arial Unicode MS"/>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default" w:ascii="宋体" w:hAnsi="宋体" w:eastAsia="宋体" w:cs="Arial Unicode MS"/>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default" w:ascii="宋体" w:hAnsi="宋体" w:eastAsia="宋体" w:cs="Arial Unicode MS"/>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default" w:ascii="宋体" w:hAnsi="宋体" w:eastAsia="宋体" w:cs="Arial Unicode MS"/>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int="default" w:ascii="宋体" w:hAnsi="宋体" w:eastAsia="宋体" w:cs="Arial Unicode MS"/>
                <w:b w:val="0"/>
                <w:color w:val="auto"/>
                <w:position w:val="0"/>
                <w:sz w:val="24"/>
                <w:szCs w:val="24"/>
                <w:highlight w:val="none"/>
              </w:rPr>
            </w:pPr>
            <w:r>
              <w:rPr>
                <w:rFonts w:hint="default" w:ascii="宋体" w:hAnsi="宋体" w:eastAsia="宋体" w:cs="Times New Roman"/>
                <w:b w:val="0"/>
                <w:color w:val="auto"/>
                <w:position w:val="0"/>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default" w:ascii="宋体" w:hAnsi="宋体" w:eastAsia="宋体" w:cs="Arial Unicode MS"/>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default" w:ascii="宋体" w:hAnsi="宋体" w:eastAsia="宋体" w:cs="Arial Unicode MS"/>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default" w:ascii="宋体" w:hAnsi="宋体" w:eastAsia="宋体" w:cs="Arial Unicode MS"/>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default" w:ascii="宋体" w:hAnsi="宋体" w:eastAsia="宋体" w:cs="Arial Unicode MS"/>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default" w:ascii="宋体" w:hAnsi="宋体" w:eastAsia="宋体" w:cs="Arial Unicode MS"/>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rPr>
                <w:rFonts w:hint="default" w:ascii="宋体" w:hAnsi="宋体" w:eastAsia="宋体" w:cs="Arial Unicode MS"/>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default" w:ascii="宋体" w:hAnsi="宋体" w:eastAsia="宋体" w:cs="Arial Unicode MS"/>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default" w:ascii="宋体" w:hAnsi="宋体" w:eastAsia="宋体" w:cs="Arial Unicode MS"/>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default" w:ascii="宋体" w:hAnsi="宋体" w:eastAsia="宋体" w:cs="Arial Unicode MS"/>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default" w:ascii="宋体" w:hAnsi="宋体" w:eastAsia="宋体" w:cs="Arial Unicode MS"/>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default" w:ascii="宋体" w:hAnsi="宋体" w:eastAsia="宋体" w:cs="Arial Unicode MS"/>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　</w:t>
            </w:r>
            <w:r/>
          </w:p>
        </w:tc>
      </w:tr>
    </w:tbl>
    <w:p>
      <w:pPr>
        <w:spacing w:line="400" w:lineRule="exact"/>
        <w:rPr>
          <w:rFonts w:hint="default" w:ascii="宋体" w:hAnsi="Times New Roman" w:eastAsia="宋体" w:cs="Times New Roman"/>
          <w:b w:val="0"/>
          <w:bCs/>
          <w:color w:val="auto"/>
          <w:position w:val="0"/>
          <w:sz w:val="24"/>
          <w:szCs w:val="24"/>
          <w:highlight w:val="none"/>
        </w:rPr>
      </w:pPr>
      <w:r>
        <w:rPr>
          <w:rFonts w:hint="default" w:ascii="宋体" w:hAnsi="Times New Roman" w:eastAsia="宋体" w:cs="Times New Roman"/>
          <w:b w:val="0"/>
          <w:bCs/>
          <w:color w:val="auto"/>
          <w:position w:val="0"/>
          <w:sz w:val="24"/>
          <w:szCs w:val="24"/>
          <w:highlight w:val="none"/>
        </w:rPr>
      </w:r>
      <w:r/>
    </w:p>
    <w:p>
      <w:pPr>
        <w:spacing w:line="400" w:lineRule="exact"/>
        <w:rPr>
          <w:rFonts w:hint="default" w:ascii="宋体" w:hAnsi="Times New Roman" w:eastAsia="宋体" w:cs="Times New Roman"/>
          <w:b w:val="0"/>
          <w:bCs/>
          <w:color w:val="auto"/>
          <w:position w:val="0"/>
          <w:sz w:val="24"/>
          <w:szCs w:val="24"/>
          <w:highlight w:val="none"/>
        </w:rPr>
      </w:pPr>
      <w:r>
        <w:rPr>
          <w:rFonts w:hint="default" w:ascii="宋体" w:hAnsi="Times New Roman" w:eastAsia="宋体" w:cs="Times New Roman"/>
          <w:b w:val="0"/>
          <w:bCs/>
          <w:color w:val="auto"/>
          <w:position w:val="0"/>
          <w:sz w:val="24"/>
          <w:szCs w:val="24"/>
          <w:highlight w:val="none"/>
        </w:rPr>
      </w:r>
      <w:r/>
    </w:p>
    <w:p>
      <w:pPr>
        <w:spacing w:line="400" w:lineRule="exact"/>
        <w:rPr>
          <w:rFonts w:hint="default" w:ascii="宋体" w:hAnsi="Times New Roman" w:eastAsia="宋体" w:cs="Times New Roman"/>
          <w:b w:val="0"/>
          <w:bCs/>
          <w:color w:val="auto"/>
          <w:position w:val="0"/>
          <w:sz w:val="24"/>
          <w:szCs w:val="24"/>
          <w:highlight w:val="none"/>
        </w:rPr>
      </w:pPr>
      <w:r>
        <w:rPr>
          <w:rFonts w:hint="default" w:ascii="宋体" w:hAnsi="Times New Roman" w:eastAsia="宋体" w:cs="Times New Roman"/>
          <w:b w:val="0"/>
          <w:bCs/>
          <w:color w:val="auto"/>
          <w:position w:val="0"/>
          <w:sz w:val="24"/>
          <w:szCs w:val="24"/>
          <w:highlight w:val="none"/>
        </w:rPr>
      </w:r>
      <w:r/>
    </w:p>
    <w:p>
      <w:pPr>
        <w:spacing w:line="400" w:lineRule="exact"/>
        <w:rPr>
          <w:rFonts w:hint="default" w:ascii="宋体" w:hAnsi="Times New Roman" w:eastAsia="宋体" w:cs="Times New Roman"/>
          <w:b w:val="0"/>
          <w:bCs/>
          <w:color w:val="auto"/>
          <w:position w:val="0"/>
          <w:sz w:val="24"/>
          <w:szCs w:val="24"/>
          <w:highlight w:val="none"/>
        </w:rPr>
      </w:pPr>
      <w:r>
        <w:rPr>
          <w:rFonts w:hint="default" w:ascii="宋体" w:hAnsi="Times New Roman" w:eastAsia="宋体" w:cs="Times New Roman"/>
          <w:b w:val="0"/>
          <w:bCs/>
          <w:color w:val="auto"/>
          <w:position w:val="0"/>
          <w:sz w:val="24"/>
          <w:szCs w:val="24"/>
          <w:highlight w:val="none"/>
        </w:rPr>
      </w:r>
      <w:r/>
    </w:p>
    <w:p>
      <w:pPr>
        <w:ind w:firstLine="4080"/>
        <w:spacing w:line="500" w:lineRule="exact"/>
        <w:rPr>
          <w:rFonts w:hint="default" w:ascii="宋体" w:hAnsi="Times New Roman" w:eastAsia="宋体" w:cs="Times New Roman"/>
          <w:b w:val="0"/>
          <w:color w:val="auto"/>
          <w:position w:val="0"/>
          <w:sz w:val="24"/>
          <w:szCs w:val="24"/>
          <w:highlight w:val="none"/>
          <w:u w:val="single"/>
        </w:rPr>
      </w:pPr>
      <w:r>
        <w:rPr>
          <w:rFonts w:hint="eastAsia" w:ascii="宋体" w:hAnsi="Times New Roman" w:eastAsia="宋体" w:cs="Times New Roman"/>
          <w:b w:val="0"/>
          <w:color w:val="auto"/>
          <w:position w:val="0"/>
          <w:sz w:val="24"/>
          <w:szCs w:val="24"/>
          <w:highlight w:val="none"/>
        </w:rPr>
        <w:t xml:space="preserve">供应商代表（签字）：</w:t>
      </w:r>
      <w:r>
        <w:rPr>
          <w:rFonts w:hint="eastAsia" w:ascii="宋体" w:hAnsi="Times New Roman" w:eastAsia="宋体" w:cs="Times New Roman"/>
          <w:b w:val="0"/>
          <w:color w:val="auto"/>
          <w:position w:val="0"/>
          <w:sz w:val="24"/>
          <w:szCs w:val="24"/>
          <w:highlight w:val="none"/>
          <w:u w:val="single"/>
        </w:rPr>
        <w:t xml:space="preserve">             </w:t>
      </w:r>
      <w:r/>
    </w:p>
    <w:p>
      <w:pPr>
        <w:spacing w:line="500" w:lineRule="exact"/>
        <w:rPr>
          <w:rFonts w:hint="default" w:ascii="宋体" w:hAnsi="Times New Roman" w:eastAsia="宋体" w:cs="Times New Roman"/>
          <w:b w:val="0"/>
          <w:color w:val="auto"/>
          <w:position w:val="0"/>
          <w:sz w:val="24"/>
          <w:szCs w:val="24"/>
          <w:highlight w:val="none"/>
        </w:rPr>
      </w:pPr>
      <w:r>
        <w:rPr>
          <w:rFonts w:hint="eastAsia" w:ascii="宋体" w:hAnsi="Times New Roman" w:eastAsia="宋体" w:cs="Times New Roman"/>
          <w:b w:val="0"/>
          <w:color w:val="auto"/>
          <w:position w:val="0"/>
          <w:sz w:val="24"/>
          <w:szCs w:val="24"/>
          <w:highlight w:val="none"/>
        </w:rPr>
        <w:t xml:space="preserve">                                           </w:t>
      </w:r>
      <w:r>
        <w:rPr>
          <w:rFonts w:hint="eastAsia" w:ascii="宋体" w:hAnsi="Times New Roman" w:eastAsia="宋体" w:cs="Times New Roman"/>
          <w:b w:val="0"/>
          <w:color w:val="auto"/>
          <w:position w:val="0"/>
          <w:sz w:val="24"/>
          <w:szCs w:val="24"/>
          <w:highlight w:val="none"/>
        </w:rPr>
        <w:tab/>
      </w:r>
      <w:r>
        <w:rPr>
          <w:rFonts w:hint="eastAsia" w:ascii="宋体" w:hAnsi="Times New Roman" w:eastAsia="宋体" w:cs="Times New Roman"/>
          <w:b w:val="0"/>
          <w:color w:val="auto"/>
          <w:position w:val="0"/>
          <w:sz w:val="24"/>
          <w:szCs w:val="24"/>
          <w:highlight w:val="none"/>
        </w:rPr>
        <w:t xml:space="preserve">日期：     </w:t>
      </w:r>
      <w:r/>
    </w:p>
    <w:p>
      <w:pPr>
        <w:jc w:val="center"/>
        <w:spacing w:line="500" w:lineRule="exact"/>
        <w:rPr>
          <w:rFonts w:hint="default" w:ascii="Times New Roman" w:hAnsi="Times New Roman" w:eastAsia="黑体" w:cs="Times New Roman"/>
          <w:b/>
          <w:color w:val="auto"/>
          <w:position w:val="0"/>
          <w:sz w:val="21"/>
          <w:szCs w:val="24"/>
          <w:highlight w:val="none"/>
        </w:rPr>
      </w:pPr>
      <w:r>
        <w:rPr>
          <w:rFonts w:hint="default" w:ascii="Times New Roman" w:hAnsi="Times New Roman" w:eastAsia="黑体" w:cs="Times New Roman"/>
          <w:b/>
          <w:color w:val="auto"/>
          <w:position w:val="0"/>
          <w:sz w:val="21"/>
          <w:szCs w:val="24"/>
          <w:highlight w:val="none"/>
        </w:rPr>
      </w:r>
      <w:bookmarkEnd w:id="32"/>
      <w:r/>
    </w:p>
    <w:p>
      <w:pPr>
        <w:ind w:left="4830"/>
        <w:spacing w:after="120" w:line="500" w:lineRule="exact"/>
        <w:rPr>
          <w:rFonts w:hint="default" w:ascii="Times New Roman" w:hAnsi="Times New Roman" w:eastAsia="黑体" w:cs="Times New Roman"/>
          <w:b/>
          <w:color w:val="auto"/>
          <w:position w:val="0"/>
          <w:sz w:val="21"/>
          <w:szCs w:val="24"/>
          <w:highlight w:val="none"/>
          <w:u w:val="single"/>
        </w:rPr>
      </w:pPr>
      <w:r>
        <w:rPr>
          <w:rFonts w:hint="eastAsia" w:ascii="Times New Roman" w:hAnsi="Times New Roman" w:eastAsia="宋体" w:cs="Times New Roman"/>
          <w:b/>
          <w:color w:val="auto"/>
          <w:position w:val="0"/>
          <w:sz w:val="21"/>
          <w:szCs w:val="24"/>
          <w:highlight w:val="none"/>
        </w:rPr>
        <w:t xml:space="preserve">   </w:t>
      </w:r>
      <w:r/>
    </w:p>
    <w:p>
      <w:pPr>
        <w:spacing w:line="400" w:lineRule="exact"/>
        <w:rPr>
          <w:rFonts w:hint="default" w:ascii="宋体" w:hAnsi="Times New Roman" w:eastAsia="宋体" w:cs="Times New Roman"/>
          <w:b w:val="0"/>
          <w:color w:val="auto"/>
          <w:position w:val="0"/>
          <w:sz w:val="24"/>
          <w:szCs w:val="24"/>
          <w:highlight w:val="none"/>
        </w:rPr>
      </w:pPr>
      <w:r>
        <w:rPr>
          <w:rFonts w:hint="default" w:ascii="宋体" w:hAnsi="Times New Roman" w:eastAsia="宋体" w:cs="Times New Roman"/>
          <w:b w:val="0"/>
          <w:color w:val="auto"/>
          <w:position w:val="0"/>
          <w:sz w:val="24"/>
          <w:szCs w:val="24"/>
          <w:highlight w:val="none"/>
        </w:rPr>
      </w:r>
      <w:r/>
    </w:p>
    <w:p>
      <w:pPr>
        <w:ind w:firstLine="1446"/>
        <w:rPr>
          <w:rFonts w:hint="default" w:ascii="宋体" w:hAnsi="Times New Roman" w:eastAsia="宋体" w:cs="Times New Roman"/>
          <w:b/>
          <w:color w:val="auto"/>
          <w:position w:val="0"/>
          <w:sz w:val="36"/>
          <w:szCs w:val="24"/>
          <w:highlight w:val="none"/>
        </w:rPr>
      </w:pPr>
      <w:r>
        <w:rPr>
          <w:rFonts w:hint="default" w:ascii="宋体" w:hAnsi="Times New Roman" w:eastAsia="宋体" w:cs="Times New Roman"/>
          <w:b/>
          <w:color w:val="auto"/>
          <w:position w:val="0"/>
          <w:sz w:val="36"/>
          <w:szCs w:val="24"/>
          <w:highlight w:val="none"/>
        </w:rPr>
      </w:r>
      <w:r/>
    </w:p>
    <w:p>
      <w:pPr>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r>
      <w:bookmarkEnd w:id="33"/>
      <w:r/>
    </w:p>
    <w:p>
      <w:pPr>
        <w:rPr>
          <w:rFonts w:hint="default" w:ascii="Times New Roman" w:hAnsi="Times New Roman" w:eastAsia="宋体" w:cs="Times New Roman"/>
          <w:b w:val="0"/>
          <w:color w:val="auto"/>
          <w:position w:val="0"/>
          <w:sz w:val="21"/>
          <w:szCs w:val="24"/>
          <w:highlight w:val="none"/>
        </w:rPr>
      </w:pPr>
      <w:r>
        <w:rPr>
          <w:rFonts w:hint="default" w:ascii="Times New Roman" w:hAnsi="Times New Roman" w:eastAsia="宋体" w:cs="Times New Roman"/>
          <w:b w:val="0"/>
          <w:color w:val="auto"/>
          <w:position w:val="0"/>
          <w:sz w:val="21"/>
          <w:szCs w:val="24"/>
          <w:highlight w:val="none"/>
        </w:rPr>
        <w:br w:type="page" w:clear="all"/>
      </w:r>
      <w:r/>
    </w:p>
    <w:p>
      <w:pPr>
        <w:jc w:val="left"/>
        <w:spacing w:line="360" w:lineRule="auto"/>
        <w:rPr>
          <w:rFonts w:hint="default" w:ascii="宋体" w:hAnsi="Times New Roman" w:eastAsia="宋体" w:cs="Times New Roman"/>
          <w:b w:val="0"/>
          <w:bCs/>
          <w:color w:val="auto"/>
          <w:position w:val="-10"/>
          <w:sz w:val="24"/>
          <w:highlight w:val="none"/>
        </w:rPr>
      </w:pPr>
      <w:r>
        <w:rPr>
          <w:rFonts w:hint="eastAsia" w:ascii="宋体" w:hAnsi="Times New Roman" w:eastAsia="宋体" w:cs="Times New Roman"/>
          <w:b w:val="0"/>
          <w:bCs/>
          <w:color w:val="auto"/>
          <w:position w:val="-10"/>
          <w:sz w:val="24"/>
          <w:highlight w:val="none"/>
        </w:rPr>
        <w:t xml:space="preserve">格式</w:t>
      </w:r>
      <w:r>
        <w:rPr>
          <w:rFonts w:hint="eastAsia" w:ascii="宋体" w:hAnsi="Times New Roman" w:eastAsia="宋体" w:cs="Times New Roman"/>
          <w:b w:val="0"/>
          <w:bCs/>
          <w:color w:val="auto"/>
          <w:position w:val="-10"/>
          <w:sz w:val="24"/>
          <w:highlight w:val="none"/>
          <w:lang w:val="en-US" w:eastAsia="zh-CN"/>
        </w:rPr>
        <w:t xml:space="preserve">六</w:t>
      </w:r>
      <w:r>
        <w:rPr>
          <w:rFonts w:hint="eastAsia" w:ascii="宋体" w:hAnsi="Times New Roman" w:eastAsia="宋体" w:cs="Times New Roman"/>
          <w:b w:val="0"/>
          <w:bCs/>
          <w:color w:val="auto"/>
          <w:position w:val="-10"/>
          <w:sz w:val="24"/>
          <w:highlight w:val="none"/>
        </w:rPr>
        <w:t xml:space="preserve">：中小企业声明函</w:t>
      </w:r>
      <w:r/>
    </w:p>
    <w:p>
      <w:pPr>
        <w:jc w:val="left"/>
        <w:spacing w:line="360" w:lineRule="auto"/>
        <w:rPr>
          <w:rFonts w:hint="default" w:ascii="宋体" w:hAnsi="Times New Roman" w:eastAsia="宋体" w:cs="Times New Roman"/>
          <w:b w:val="0"/>
          <w:bCs/>
          <w:color w:val="auto"/>
          <w:position w:val="0"/>
          <w:sz w:val="24"/>
          <w:szCs w:val="24"/>
          <w:highlight w:val="none"/>
        </w:rPr>
      </w:pPr>
      <w:r>
        <w:rPr>
          <w:rFonts w:hint="eastAsia" w:ascii="宋体" w:hAnsi="Times New Roman" w:eastAsia="宋体" w:cs="Times New Roman"/>
          <w:b w:val="0"/>
          <w:bCs/>
          <w:color w:val="auto"/>
          <w:position w:val="-10"/>
          <w:sz w:val="24"/>
          <w:highlight w:val="none"/>
        </w:rPr>
        <w:t xml:space="preserve">（供应商应根据采购标的内容，选择对应版本的中小企业声明函）</w:t>
      </w:r>
      <w:r/>
    </w:p>
    <w:p>
      <w:pPr>
        <w:jc w:val="center"/>
        <w:spacing w:line="360" w:lineRule="auto"/>
        <w:widowControl w:val="off"/>
        <w:tabs>
          <w:tab w:val="left" w:pos="7098" w:leader="none"/>
        </w:tabs>
        <w:rPr>
          <w:rFonts w:ascii="宋体" w:hAnsi="宋体" w:eastAsia="宋体" w:cs="宋体"/>
          <w:b w:val="0"/>
          <w:color w:val="auto"/>
          <w:position w:val="-10"/>
          <w:sz w:val="24"/>
          <w:szCs w:val="24"/>
          <w:highlight w:val="none"/>
          <w:lang w:val="en-US" w:eastAsia="zh-CN" w:bidi="ar-SA"/>
        </w:rPr>
      </w:pPr>
      <w:r>
        <w:rPr>
          <w:rFonts w:ascii="宋体" w:hAnsi="宋体" w:eastAsia="宋体" w:cs="宋体"/>
          <w:b w:val="0"/>
          <w:color w:val="auto"/>
          <w:position w:val="-10"/>
          <w:sz w:val="24"/>
          <w:szCs w:val="24"/>
          <w:highlight w:val="none"/>
          <w:lang w:val="en-US" w:eastAsia="zh-CN" w:bidi="ar-SA"/>
        </w:rPr>
      </w:r>
      <w:r/>
    </w:p>
    <w:p>
      <w:pPr>
        <w:jc w:val="center"/>
        <w:spacing w:line="360" w:lineRule="auto"/>
        <w:widowControl w:val="off"/>
        <w:tabs>
          <w:tab w:val="left" w:pos="7098" w:leader="none"/>
        </w:tabs>
        <w:rPr>
          <w:rFonts w:ascii="宋体" w:hAnsi="宋体" w:eastAsia="宋体" w:cs="宋体"/>
          <w:b/>
          <w:bCs/>
          <w:color w:val="auto"/>
          <w:position w:val="-10"/>
          <w:sz w:val="24"/>
          <w:szCs w:val="24"/>
          <w:highlight w:val="none"/>
          <w:lang w:val="en-US" w:eastAsia="zh-CN" w:bidi="ar-SA"/>
        </w:rPr>
      </w:pPr>
      <w:r>
        <w:rPr>
          <w:rFonts w:hint="eastAsia" w:ascii="宋体" w:hAnsi="宋体" w:eastAsia="宋体" w:cs="宋体"/>
          <w:b/>
          <w:bCs/>
          <w:color w:val="auto"/>
          <w:position w:val="-10"/>
          <w:sz w:val="24"/>
          <w:szCs w:val="24"/>
          <w:highlight w:val="none"/>
          <w:lang w:val="en-US" w:eastAsia="zh-CN" w:bidi="ar-SA"/>
        </w:rPr>
        <w:t xml:space="preserve">中小企业声明函（货物）</w:t>
      </w:r>
      <w:r/>
    </w:p>
    <w:p>
      <w:pPr>
        <w:ind w:firstLine="480"/>
        <w:jc w:val="both"/>
        <w:spacing w:line="360" w:lineRule="auto"/>
        <w:widowControl w:val="off"/>
        <w:tabs>
          <w:tab w:val="left" w:pos="7098" w:leader="none"/>
        </w:tabs>
        <w:rPr>
          <w:rFonts w:ascii="宋体" w:hAnsi="宋体" w:eastAsia="宋体" w:cs="宋体"/>
          <w:b w:val="0"/>
          <w:color w:val="auto"/>
          <w:position w:val="-10"/>
          <w:sz w:val="24"/>
          <w:szCs w:val="24"/>
          <w:highlight w:val="none"/>
          <w:lang w:val="en-US" w:eastAsia="zh-CN" w:bidi="ar-SA"/>
        </w:rPr>
      </w:pPr>
      <w:r>
        <w:rPr>
          <w:rFonts w:hint="eastAsia" w:ascii="宋体" w:hAnsi="宋体" w:eastAsia="宋体" w:cs="宋体"/>
          <w:b w:val="0"/>
          <w:color w:val="auto"/>
          <w:position w:val="-10"/>
          <w:sz w:val="24"/>
          <w:szCs w:val="24"/>
          <w:highlight w:val="none"/>
          <w:lang w:val="en-US" w:eastAsia="zh-CN" w:bidi="ar-SA"/>
        </w:rPr>
        <w:t xml:space="preserve">本公司（联合体）郑重声明，根据《政府采购促进中小企业发展管理办法》（财库﹝2020﹞46 号）的规定，本公司 （联合体）参加</w:t>
      </w:r>
      <w:r>
        <w:rPr>
          <w:rFonts w:hint="eastAsia" w:ascii="宋体" w:hAnsi="宋体" w:eastAsia="宋体" w:cs="宋体"/>
          <w:b w:val="0"/>
          <w:color w:val="auto"/>
          <w:position w:val="-10"/>
          <w:sz w:val="24"/>
          <w:szCs w:val="24"/>
          <w:highlight w:val="none"/>
          <w:u w:val="single"/>
          <w:lang w:val="en-US" w:eastAsia="zh-CN" w:bidi="ar-SA"/>
        </w:rPr>
        <w:t xml:space="preserve">（单位名称）</w:t>
      </w:r>
      <w:r>
        <w:rPr>
          <w:rFonts w:hint="eastAsia" w:ascii="宋体" w:hAnsi="宋体" w:eastAsia="宋体" w:cs="宋体"/>
          <w:b w:val="0"/>
          <w:color w:val="auto"/>
          <w:position w:val="-10"/>
          <w:sz w:val="24"/>
          <w:szCs w:val="24"/>
          <w:highlight w:val="none"/>
          <w:lang w:val="en-US" w:eastAsia="zh-CN" w:bidi="ar-SA"/>
        </w:rPr>
        <w:t xml:space="preserve">的</w:t>
      </w:r>
      <w:r>
        <w:rPr>
          <w:rFonts w:hint="eastAsia" w:ascii="宋体" w:hAnsi="宋体" w:eastAsia="宋体" w:cs="宋体"/>
          <w:b w:val="0"/>
          <w:color w:val="auto"/>
          <w:position w:val="-10"/>
          <w:sz w:val="24"/>
          <w:szCs w:val="24"/>
          <w:highlight w:val="none"/>
          <w:u w:val="single"/>
          <w:lang w:val="en-US" w:eastAsia="zh-CN" w:bidi="ar-SA"/>
        </w:rPr>
        <w:t xml:space="preserve">（项目名称）</w:t>
      </w:r>
      <w:r>
        <w:rPr>
          <w:rFonts w:hint="eastAsia" w:ascii="宋体" w:hAnsi="宋体" w:eastAsia="宋体" w:cs="宋体"/>
          <w:b w:val="0"/>
          <w:color w:val="auto"/>
          <w:position w:val="-10"/>
          <w:sz w:val="24"/>
          <w:szCs w:val="24"/>
          <w:highlight w:val="none"/>
          <w:lang w:val="en-US" w:eastAsia="zh-CN" w:bidi="ar-SA"/>
        </w:rPr>
        <w:t xml:space="preserve">采购活动，提供的货物全部由符合政策要求的中小企业制造。相关企业 （含联合体中的中小企业、签订分包意向协议的中小企业） 的具体情况如下：</w:t>
      </w:r>
      <w:r/>
    </w:p>
    <w:p>
      <w:pPr>
        <w:ind w:firstLine="480"/>
        <w:jc w:val="both"/>
        <w:spacing w:line="360" w:lineRule="auto"/>
        <w:widowControl w:val="off"/>
        <w:tabs>
          <w:tab w:val="left" w:pos="7098" w:leader="none"/>
        </w:tabs>
        <w:rPr>
          <w:rFonts w:ascii="宋体" w:hAnsi="宋体" w:eastAsia="宋体" w:cs="宋体"/>
          <w:b w:val="0"/>
          <w:color w:val="auto"/>
          <w:position w:val="-10"/>
          <w:sz w:val="24"/>
          <w:szCs w:val="24"/>
          <w:highlight w:val="none"/>
          <w:lang w:val="en-US" w:eastAsia="zh-CN" w:bidi="ar-SA"/>
        </w:rPr>
      </w:pPr>
      <w:r>
        <w:rPr>
          <w:rFonts w:hint="eastAsia" w:ascii="宋体" w:hAnsi="宋体" w:eastAsia="宋体" w:cs="宋体"/>
          <w:b w:val="0"/>
          <w:color w:val="auto"/>
          <w:position w:val="-10"/>
          <w:sz w:val="24"/>
          <w:szCs w:val="24"/>
          <w:highlight w:val="none"/>
          <w:lang w:val="en-US" w:eastAsia="zh-CN" w:bidi="ar-SA"/>
        </w:rPr>
        <w:t xml:space="preserve">1.</w:t>
      </w:r>
      <w:r>
        <w:rPr>
          <w:rFonts w:hint="eastAsia" w:ascii="宋体" w:hAnsi="宋体" w:eastAsia="宋体" w:cs="宋体"/>
          <w:b w:val="0"/>
          <w:color w:val="auto"/>
          <w:position w:val="-10"/>
          <w:sz w:val="24"/>
          <w:szCs w:val="24"/>
          <w:highlight w:val="none"/>
          <w:u w:val="single"/>
          <w:lang w:val="en-US" w:eastAsia="zh-CN" w:bidi="ar-SA"/>
        </w:rPr>
        <w:t xml:space="preserve"> （标的名称） </w:t>
      </w:r>
      <w:r>
        <w:rPr>
          <w:rFonts w:hint="eastAsia" w:ascii="宋体" w:hAnsi="宋体" w:eastAsia="宋体" w:cs="宋体"/>
          <w:b w:val="0"/>
          <w:color w:val="auto"/>
          <w:position w:val="-10"/>
          <w:sz w:val="24"/>
          <w:szCs w:val="24"/>
          <w:highlight w:val="none"/>
          <w:lang w:val="en-US" w:eastAsia="zh-CN" w:bidi="ar-SA"/>
        </w:rPr>
        <w:t xml:space="preserve">，属于</w:t>
      </w:r>
      <w:r>
        <w:rPr>
          <w:rFonts w:hint="eastAsia" w:ascii="宋体" w:hAnsi="宋体" w:eastAsia="宋体" w:cs="宋体"/>
          <w:b w:val="0"/>
          <w:color w:val="auto"/>
          <w:position w:val="-10"/>
          <w:sz w:val="24"/>
          <w:szCs w:val="24"/>
          <w:highlight w:val="none"/>
          <w:u w:val="single"/>
          <w:lang w:val="en-US" w:eastAsia="zh-CN" w:bidi="ar-SA"/>
        </w:rPr>
        <w:t xml:space="preserve">（询价文件中明确的所属行业） </w:t>
      </w:r>
      <w:r>
        <w:rPr>
          <w:rFonts w:hint="eastAsia" w:ascii="宋体" w:hAnsi="宋体" w:eastAsia="宋体" w:cs="宋体"/>
          <w:b w:val="0"/>
          <w:color w:val="auto"/>
          <w:position w:val="-10"/>
          <w:sz w:val="24"/>
          <w:szCs w:val="24"/>
          <w:highlight w:val="none"/>
          <w:lang w:val="en-US" w:eastAsia="zh-CN" w:bidi="ar-SA"/>
        </w:rPr>
        <w:t xml:space="preserve">行业；制造商为</w:t>
      </w:r>
      <w:r>
        <w:rPr>
          <w:rFonts w:hint="eastAsia" w:ascii="宋体" w:hAnsi="宋体" w:eastAsia="宋体" w:cs="宋体"/>
          <w:b w:val="0"/>
          <w:color w:val="auto"/>
          <w:position w:val="-10"/>
          <w:sz w:val="24"/>
          <w:szCs w:val="24"/>
          <w:highlight w:val="none"/>
          <w:u w:val="single"/>
          <w:lang w:val="en-US" w:eastAsia="zh-CN" w:bidi="ar-SA"/>
        </w:rPr>
        <w:t xml:space="preserve">（企业名称）</w:t>
      </w:r>
      <w:r>
        <w:rPr>
          <w:rFonts w:hint="eastAsia" w:ascii="宋体" w:hAnsi="宋体" w:eastAsia="宋体" w:cs="宋体"/>
          <w:b w:val="0"/>
          <w:color w:val="auto"/>
          <w:position w:val="-10"/>
          <w:sz w:val="24"/>
          <w:szCs w:val="24"/>
          <w:highlight w:val="none"/>
          <w:lang w:val="en-US" w:eastAsia="zh-CN" w:bidi="ar-SA"/>
        </w:rPr>
        <w:t xml:space="preserve">，从业人员</w:t>
      </w:r>
      <w:r>
        <w:rPr>
          <w:rFonts w:hint="eastAsia" w:ascii="宋体" w:hAnsi="宋体" w:eastAsia="宋体" w:cs="宋体"/>
          <w:b w:val="0"/>
          <w:color w:val="auto"/>
          <w:position w:val="-10"/>
          <w:sz w:val="24"/>
          <w:szCs w:val="24"/>
          <w:highlight w:val="none"/>
          <w:u w:val="single"/>
          <w:lang w:val="en-US" w:eastAsia="zh-CN" w:bidi="ar-SA"/>
        </w:rPr>
        <w:t xml:space="preserve">   </w:t>
      </w:r>
      <w:r>
        <w:rPr>
          <w:rFonts w:hint="eastAsia" w:ascii="宋体" w:hAnsi="宋体" w:eastAsia="宋体" w:cs="宋体"/>
          <w:b w:val="0"/>
          <w:color w:val="auto"/>
          <w:position w:val="-10"/>
          <w:sz w:val="24"/>
          <w:szCs w:val="24"/>
          <w:highlight w:val="none"/>
          <w:lang w:val="en-US" w:eastAsia="zh-CN" w:bidi="ar-SA"/>
        </w:rPr>
        <w:t xml:space="preserve">人，营业收入为</w:t>
      </w:r>
      <w:r>
        <w:rPr>
          <w:rFonts w:hint="eastAsia" w:ascii="宋体" w:hAnsi="宋体" w:eastAsia="宋体" w:cs="宋体"/>
          <w:b w:val="0"/>
          <w:color w:val="auto"/>
          <w:position w:val="-10"/>
          <w:sz w:val="24"/>
          <w:szCs w:val="24"/>
          <w:highlight w:val="none"/>
          <w:u w:val="single"/>
          <w:lang w:val="en-US" w:eastAsia="zh-CN" w:bidi="ar-SA"/>
        </w:rPr>
        <w:t xml:space="preserve">  </w:t>
      </w:r>
      <w:r>
        <w:rPr>
          <w:rFonts w:hint="eastAsia" w:ascii="宋体" w:hAnsi="宋体" w:eastAsia="宋体" w:cs="宋体"/>
          <w:b w:val="0"/>
          <w:color w:val="auto"/>
          <w:position w:val="-10"/>
          <w:sz w:val="24"/>
          <w:szCs w:val="24"/>
          <w:highlight w:val="none"/>
          <w:lang w:val="en-US" w:eastAsia="zh-CN" w:bidi="ar-SA"/>
        </w:rPr>
        <w:t xml:space="preserve">万元，资产总额为</w:t>
      </w:r>
      <w:r>
        <w:rPr>
          <w:rFonts w:hint="eastAsia" w:ascii="宋体" w:hAnsi="宋体" w:eastAsia="宋体" w:cs="宋体"/>
          <w:b w:val="0"/>
          <w:color w:val="auto"/>
          <w:position w:val="-10"/>
          <w:sz w:val="24"/>
          <w:szCs w:val="24"/>
          <w:highlight w:val="none"/>
          <w:u w:val="single"/>
          <w:lang w:val="en-US" w:eastAsia="zh-CN" w:bidi="ar-SA"/>
        </w:rPr>
        <w:t xml:space="preserve">  </w:t>
      </w:r>
      <w:r>
        <w:rPr>
          <w:rFonts w:hint="eastAsia" w:ascii="宋体" w:hAnsi="宋体" w:eastAsia="宋体" w:cs="宋体"/>
          <w:b w:val="0"/>
          <w:color w:val="auto"/>
          <w:position w:val="-10"/>
          <w:sz w:val="24"/>
          <w:szCs w:val="24"/>
          <w:highlight w:val="none"/>
          <w:lang w:val="en-US" w:eastAsia="zh-CN" w:bidi="ar-SA"/>
        </w:rPr>
        <w:t xml:space="preserve">万元，属于</w:t>
      </w:r>
      <w:r>
        <w:rPr>
          <w:rFonts w:hint="eastAsia" w:ascii="宋体" w:hAnsi="宋体" w:eastAsia="宋体" w:cs="宋体"/>
          <w:b w:val="0"/>
          <w:color w:val="auto"/>
          <w:position w:val="-10"/>
          <w:sz w:val="24"/>
          <w:szCs w:val="24"/>
          <w:highlight w:val="none"/>
          <w:u w:val="single"/>
          <w:lang w:val="en-US" w:eastAsia="zh-CN" w:bidi="ar-SA"/>
        </w:rPr>
        <w:t xml:space="preserve">（□中型企业、□小型企业、□微型企业）</w:t>
      </w:r>
      <w:r>
        <w:rPr>
          <w:rFonts w:hint="eastAsia" w:ascii="宋体" w:hAnsi="宋体" w:eastAsia="宋体" w:cs="宋体"/>
          <w:b w:val="0"/>
          <w:color w:val="auto"/>
          <w:position w:val="-10"/>
          <w:sz w:val="24"/>
          <w:szCs w:val="24"/>
          <w:highlight w:val="none"/>
          <w:lang w:val="en-US" w:eastAsia="zh-CN" w:bidi="ar-SA"/>
        </w:rPr>
        <w:t xml:space="preserve">；</w:t>
      </w:r>
      <w:r/>
    </w:p>
    <w:p>
      <w:pPr>
        <w:ind w:firstLine="480"/>
        <w:jc w:val="both"/>
        <w:spacing w:line="360" w:lineRule="auto"/>
        <w:widowControl w:val="off"/>
        <w:tabs>
          <w:tab w:val="left" w:pos="7098" w:leader="none"/>
        </w:tabs>
        <w:rPr>
          <w:rFonts w:ascii="宋体" w:hAnsi="宋体" w:eastAsia="宋体" w:cs="宋体"/>
          <w:b w:val="0"/>
          <w:color w:val="auto"/>
          <w:position w:val="-10"/>
          <w:sz w:val="24"/>
          <w:szCs w:val="24"/>
          <w:highlight w:val="none"/>
          <w:lang w:val="en-US" w:eastAsia="zh-CN" w:bidi="ar-SA"/>
        </w:rPr>
      </w:pPr>
      <w:r>
        <w:rPr>
          <w:rFonts w:hint="eastAsia" w:ascii="宋体" w:hAnsi="宋体" w:eastAsia="宋体" w:cs="宋体"/>
          <w:b w:val="0"/>
          <w:color w:val="auto"/>
          <w:position w:val="-10"/>
          <w:sz w:val="24"/>
          <w:szCs w:val="24"/>
          <w:highlight w:val="none"/>
          <w:lang w:val="en-US" w:eastAsia="zh-CN" w:bidi="ar-SA"/>
        </w:rPr>
        <w:t xml:space="preserve">2.</w:t>
      </w:r>
      <w:r>
        <w:rPr>
          <w:rFonts w:hint="eastAsia" w:ascii="宋体" w:hAnsi="宋体" w:eastAsia="宋体" w:cs="宋体"/>
          <w:b w:val="0"/>
          <w:color w:val="auto"/>
          <w:position w:val="-10"/>
          <w:sz w:val="24"/>
          <w:szCs w:val="24"/>
          <w:highlight w:val="none"/>
          <w:u w:val="single"/>
          <w:lang w:val="en-US" w:eastAsia="zh-CN" w:bidi="ar-SA"/>
        </w:rPr>
        <w:t xml:space="preserve"> （标的名称） </w:t>
      </w:r>
      <w:r>
        <w:rPr>
          <w:rFonts w:hint="eastAsia" w:ascii="宋体" w:hAnsi="宋体" w:eastAsia="宋体" w:cs="宋体"/>
          <w:b w:val="0"/>
          <w:color w:val="auto"/>
          <w:position w:val="-10"/>
          <w:sz w:val="24"/>
          <w:szCs w:val="24"/>
          <w:highlight w:val="none"/>
          <w:lang w:val="en-US" w:eastAsia="zh-CN" w:bidi="ar-SA"/>
        </w:rPr>
        <w:t xml:space="preserve">，属于</w:t>
      </w:r>
      <w:r>
        <w:rPr>
          <w:rFonts w:hint="eastAsia" w:ascii="宋体" w:hAnsi="宋体" w:eastAsia="宋体" w:cs="宋体"/>
          <w:b w:val="0"/>
          <w:color w:val="auto"/>
          <w:position w:val="-10"/>
          <w:sz w:val="24"/>
          <w:szCs w:val="24"/>
          <w:highlight w:val="none"/>
          <w:u w:val="single"/>
          <w:lang w:val="en-US" w:eastAsia="zh-CN" w:bidi="ar-SA"/>
        </w:rPr>
        <w:t xml:space="preserve">（询价文件中明确的所属行业） </w:t>
      </w:r>
      <w:r>
        <w:rPr>
          <w:rFonts w:hint="eastAsia" w:ascii="宋体" w:hAnsi="宋体" w:eastAsia="宋体" w:cs="宋体"/>
          <w:b w:val="0"/>
          <w:color w:val="auto"/>
          <w:position w:val="-10"/>
          <w:sz w:val="24"/>
          <w:szCs w:val="24"/>
          <w:highlight w:val="none"/>
          <w:lang w:val="en-US" w:eastAsia="zh-CN" w:bidi="ar-SA"/>
        </w:rPr>
        <w:t xml:space="preserve">行业；制造商为</w:t>
      </w:r>
      <w:r>
        <w:rPr>
          <w:rFonts w:hint="eastAsia" w:ascii="宋体" w:hAnsi="宋体" w:eastAsia="宋体" w:cs="宋体"/>
          <w:b w:val="0"/>
          <w:color w:val="auto"/>
          <w:position w:val="-10"/>
          <w:sz w:val="24"/>
          <w:szCs w:val="24"/>
          <w:highlight w:val="none"/>
          <w:u w:val="single"/>
          <w:lang w:val="en-US" w:eastAsia="zh-CN" w:bidi="ar-SA"/>
        </w:rPr>
        <w:t xml:space="preserve">（企业名称）</w:t>
      </w:r>
      <w:r>
        <w:rPr>
          <w:rFonts w:hint="eastAsia" w:ascii="宋体" w:hAnsi="宋体" w:eastAsia="宋体" w:cs="宋体"/>
          <w:b w:val="0"/>
          <w:color w:val="auto"/>
          <w:position w:val="-10"/>
          <w:sz w:val="24"/>
          <w:szCs w:val="24"/>
          <w:highlight w:val="none"/>
          <w:lang w:val="en-US" w:eastAsia="zh-CN" w:bidi="ar-SA"/>
        </w:rPr>
        <w:t xml:space="preserve">，从业人员</w:t>
      </w:r>
      <w:r>
        <w:rPr>
          <w:rFonts w:hint="eastAsia" w:ascii="宋体" w:hAnsi="宋体" w:eastAsia="宋体" w:cs="宋体"/>
          <w:b w:val="0"/>
          <w:color w:val="auto"/>
          <w:position w:val="-10"/>
          <w:sz w:val="24"/>
          <w:szCs w:val="24"/>
          <w:highlight w:val="none"/>
          <w:u w:val="single"/>
          <w:lang w:val="en-US" w:eastAsia="zh-CN" w:bidi="ar-SA"/>
        </w:rPr>
        <w:t xml:space="preserve">   </w:t>
      </w:r>
      <w:r>
        <w:rPr>
          <w:rFonts w:hint="eastAsia" w:ascii="宋体" w:hAnsi="宋体" w:eastAsia="宋体" w:cs="宋体"/>
          <w:b w:val="0"/>
          <w:color w:val="auto"/>
          <w:position w:val="-10"/>
          <w:sz w:val="24"/>
          <w:szCs w:val="24"/>
          <w:highlight w:val="none"/>
          <w:lang w:val="en-US" w:eastAsia="zh-CN" w:bidi="ar-SA"/>
        </w:rPr>
        <w:t xml:space="preserve">人，营业收入为</w:t>
      </w:r>
      <w:r>
        <w:rPr>
          <w:rFonts w:hint="eastAsia" w:ascii="宋体" w:hAnsi="宋体" w:eastAsia="宋体" w:cs="宋体"/>
          <w:b w:val="0"/>
          <w:color w:val="auto"/>
          <w:position w:val="-10"/>
          <w:sz w:val="24"/>
          <w:szCs w:val="24"/>
          <w:highlight w:val="none"/>
          <w:u w:val="single"/>
          <w:lang w:val="en-US" w:eastAsia="zh-CN" w:bidi="ar-SA"/>
        </w:rPr>
        <w:t xml:space="preserve">  </w:t>
      </w:r>
      <w:r>
        <w:rPr>
          <w:rFonts w:hint="eastAsia" w:ascii="宋体" w:hAnsi="宋体" w:eastAsia="宋体" w:cs="宋体"/>
          <w:b w:val="0"/>
          <w:color w:val="auto"/>
          <w:position w:val="-10"/>
          <w:sz w:val="24"/>
          <w:szCs w:val="24"/>
          <w:highlight w:val="none"/>
          <w:lang w:val="en-US" w:eastAsia="zh-CN" w:bidi="ar-SA"/>
        </w:rPr>
        <w:t xml:space="preserve">万元，资产总额为</w:t>
      </w:r>
      <w:r>
        <w:rPr>
          <w:rFonts w:hint="eastAsia" w:ascii="宋体" w:hAnsi="宋体" w:eastAsia="宋体" w:cs="宋体"/>
          <w:b w:val="0"/>
          <w:color w:val="auto"/>
          <w:position w:val="-10"/>
          <w:sz w:val="24"/>
          <w:szCs w:val="24"/>
          <w:highlight w:val="none"/>
          <w:u w:val="single"/>
          <w:lang w:val="en-US" w:eastAsia="zh-CN" w:bidi="ar-SA"/>
        </w:rPr>
        <w:t xml:space="preserve">  </w:t>
      </w:r>
      <w:r>
        <w:rPr>
          <w:rFonts w:hint="eastAsia" w:ascii="宋体" w:hAnsi="宋体" w:eastAsia="宋体" w:cs="宋体"/>
          <w:b w:val="0"/>
          <w:color w:val="auto"/>
          <w:position w:val="-10"/>
          <w:sz w:val="24"/>
          <w:szCs w:val="24"/>
          <w:highlight w:val="none"/>
          <w:lang w:val="en-US" w:eastAsia="zh-CN" w:bidi="ar-SA"/>
        </w:rPr>
        <w:t xml:space="preserve">万元，属于</w:t>
      </w:r>
      <w:r>
        <w:rPr>
          <w:rFonts w:hint="eastAsia" w:ascii="宋体" w:hAnsi="宋体" w:eastAsia="宋体" w:cs="宋体"/>
          <w:b w:val="0"/>
          <w:color w:val="auto"/>
          <w:position w:val="-10"/>
          <w:sz w:val="24"/>
          <w:szCs w:val="24"/>
          <w:highlight w:val="none"/>
          <w:u w:val="single"/>
          <w:lang w:val="en-US" w:eastAsia="zh-CN" w:bidi="ar-SA"/>
        </w:rPr>
        <w:t xml:space="preserve">（□中型企业、□小型 企业、□微型企业）</w:t>
      </w:r>
      <w:r>
        <w:rPr>
          <w:rFonts w:hint="eastAsia" w:ascii="宋体" w:hAnsi="宋体" w:eastAsia="宋体" w:cs="宋体"/>
          <w:b w:val="0"/>
          <w:color w:val="auto"/>
          <w:position w:val="-10"/>
          <w:sz w:val="24"/>
          <w:szCs w:val="24"/>
          <w:highlight w:val="none"/>
          <w:lang w:val="en-US" w:eastAsia="zh-CN" w:bidi="ar-SA"/>
        </w:rPr>
        <w:t xml:space="preserve">；</w:t>
      </w:r>
      <w:r/>
    </w:p>
    <w:p>
      <w:pPr>
        <w:ind w:firstLine="480"/>
        <w:jc w:val="both"/>
        <w:spacing w:line="360" w:lineRule="auto"/>
        <w:widowControl w:val="off"/>
        <w:tabs>
          <w:tab w:val="left" w:pos="7098" w:leader="none"/>
        </w:tabs>
        <w:rPr>
          <w:rFonts w:ascii="宋体" w:hAnsi="宋体" w:eastAsia="宋体" w:cs="宋体"/>
          <w:b w:val="0"/>
          <w:color w:val="auto"/>
          <w:position w:val="-10"/>
          <w:sz w:val="24"/>
          <w:szCs w:val="24"/>
          <w:highlight w:val="none"/>
          <w:lang w:val="en-US" w:eastAsia="zh-CN" w:bidi="ar-SA"/>
        </w:rPr>
      </w:pPr>
      <w:r>
        <w:rPr>
          <w:rFonts w:hint="eastAsia" w:ascii="宋体" w:hAnsi="宋体" w:eastAsia="宋体" w:cs="宋体"/>
          <w:b w:val="0"/>
          <w:color w:val="auto"/>
          <w:position w:val="-10"/>
          <w:sz w:val="24"/>
          <w:szCs w:val="24"/>
          <w:highlight w:val="none"/>
          <w:lang w:val="en-US" w:eastAsia="zh-CN" w:bidi="ar-SA"/>
        </w:rPr>
        <w:t xml:space="preserve">……</w:t>
      </w:r>
      <w:r/>
    </w:p>
    <w:p>
      <w:pPr>
        <w:ind w:firstLine="480"/>
        <w:jc w:val="both"/>
        <w:spacing w:line="360" w:lineRule="auto"/>
        <w:widowControl w:val="off"/>
        <w:tabs>
          <w:tab w:val="left" w:pos="7098" w:leader="none"/>
        </w:tabs>
        <w:rPr>
          <w:rFonts w:ascii="宋体" w:hAnsi="宋体" w:eastAsia="宋体" w:cs="宋体"/>
          <w:b w:val="0"/>
          <w:color w:val="auto"/>
          <w:position w:val="-10"/>
          <w:sz w:val="24"/>
          <w:szCs w:val="24"/>
          <w:highlight w:val="none"/>
          <w:lang w:val="en-US" w:eastAsia="zh-CN" w:bidi="ar-SA"/>
        </w:rPr>
      </w:pPr>
      <w:r>
        <w:rPr>
          <w:rFonts w:hint="eastAsia" w:ascii="宋体" w:hAnsi="宋体" w:eastAsia="宋体" w:cs="宋体"/>
          <w:b w:val="0"/>
          <w:color w:val="auto"/>
          <w:position w:val="-10"/>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480"/>
        <w:jc w:val="both"/>
        <w:spacing w:line="360" w:lineRule="auto"/>
        <w:widowControl w:val="off"/>
        <w:tabs>
          <w:tab w:val="left" w:pos="7098" w:leader="none"/>
        </w:tabs>
        <w:rPr>
          <w:rFonts w:ascii="宋体" w:hAnsi="宋体" w:eastAsia="宋体" w:cs="宋体"/>
          <w:b w:val="0"/>
          <w:color w:val="auto"/>
          <w:position w:val="-10"/>
          <w:sz w:val="24"/>
          <w:szCs w:val="24"/>
          <w:highlight w:val="none"/>
          <w:lang w:val="en-US" w:eastAsia="zh-CN" w:bidi="ar-SA"/>
        </w:rPr>
      </w:pPr>
      <w:r>
        <w:rPr>
          <w:rFonts w:hint="eastAsia" w:ascii="宋体" w:hAnsi="宋体" w:eastAsia="宋体" w:cs="宋体"/>
          <w:b w:val="0"/>
          <w:color w:val="auto"/>
          <w:position w:val="-10"/>
          <w:sz w:val="24"/>
          <w:szCs w:val="24"/>
          <w:highlight w:val="none"/>
          <w:lang w:val="en-US" w:eastAsia="zh-CN" w:bidi="ar-SA"/>
        </w:rPr>
        <w:t xml:space="preserve">本企业对上述声明内容的真实性负责。如有虚假，将依法承担相应责任。</w:t>
      </w:r>
      <w:r/>
    </w:p>
    <w:p>
      <w:pPr>
        <w:ind w:firstLine="6000"/>
        <w:jc w:val="both"/>
        <w:spacing w:line="360" w:lineRule="auto"/>
        <w:widowControl w:val="off"/>
        <w:tabs>
          <w:tab w:val="left" w:pos="7098" w:leader="none"/>
        </w:tabs>
        <w:rPr>
          <w:rFonts w:ascii="宋体" w:hAnsi="宋体" w:eastAsia="宋体" w:cs="宋体"/>
          <w:b w:val="0"/>
          <w:color w:val="auto"/>
          <w:position w:val="-10"/>
          <w:sz w:val="24"/>
          <w:szCs w:val="24"/>
          <w:highlight w:val="none"/>
          <w:lang w:val="en-US" w:eastAsia="zh-CN" w:bidi="ar-SA"/>
        </w:rPr>
      </w:pPr>
      <w:r>
        <w:rPr>
          <w:rFonts w:ascii="宋体" w:hAnsi="宋体" w:eastAsia="宋体" w:cs="宋体"/>
          <w:b w:val="0"/>
          <w:color w:val="auto"/>
          <w:position w:val="-10"/>
          <w:sz w:val="24"/>
          <w:szCs w:val="24"/>
          <w:highlight w:val="none"/>
          <w:lang w:val="en-US" w:eastAsia="zh-CN" w:bidi="ar-SA"/>
        </w:rPr>
      </w:r>
      <w:r/>
    </w:p>
    <w:p>
      <w:pPr>
        <w:jc w:val="right"/>
        <w:spacing w:line="360" w:lineRule="auto"/>
        <w:widowControl w:val="off"/>
        <w:tabs>
          <w:tab w:val="left" w:pos="7098" w:leader="none"/>
        </w:tabs>
        <w:rPr>
          <w:rFonts w:ascii="宋体" w:hAnsi="宋体" w:eastAsia="宋体" w:cs="宋体"/>
          <w:b w:val="0"/>
          <w:color w:val="auto"/>
          <w:position w:val="-10"/>
          <w:sz w:val="24"/>
          <w:szCs w:val="24"/>
          <w:highlight w:val="none"/>
          <w:lang w:val="en-US" w:eastAsia="zh-CN" w:bidi="ar-SA"/>
        </w:rPr>
      </w:pPr>
      <w:r>
        <w:rPr>
          <w:rFonts w:hint="eastAsia" w:ascii="宋体" w:hAnsi="宋体" w:eastAsia="宋体" w:cs="宋体"/>
          <w:b w:val="0"/>
          <w:color w:val="auto"/>
          <w:position w:val="-10"/>
          <w:sz w:val="24"/>
          <w:szCs w:val="24"/>
          <w:highlight w:val="none"/>
          <w:lang w:val="en-US" w:eastAsia="zh-CN" w:bidi="ar-SA"/>
        </w:rPr>
        <w:t xml:space="preserve">供应商或制造商名称（盖章）：</w:t>
      </w:r>
      <w:r/>
    </w:p>
    <w:p>
      <w:pPr>
        <w:ind w:firstLine="6000"/>
        <w:jc w:val="both"/>
        <w:spacing w:line="360" w:lineRule="auto"/>
        <w:widowControl w:val="off"/>
        <w:tabs>
          <w:tab w:val="left" w:pos="7098" w:leader="none"/>
        </w:tabs>
        <w:rPr>
          <w:rFonts w:ascii="宋体" w:hAnsi="宋体" w:eastAsia="宋体" w:cs="宋体"/>
          <w:b w:val="0"/>
          <w:color w:val="auto"/>
          <w:position w:val="-10"/>
          <w:sz w:val="24"/>
          <w:szCs w:val="24"/>
          <w:highlight w:val="none"/>
          <w:lang w:val="en-US" w:eastAsia="zh-CN" w:bidi="ar-SA"/>
        </w:rPr>
      </w:pPr>
      <w:r>
        <w:rPr>
          <w:rFonts w:hint="eastAsia" w:ascii="宋体" w:hAnsi="宋体" w:eastAsia="宋体" w:cs="宋体"/>
          <w:b w:val="0"/>
          <w:color w:val="auto"/>
          <w:position w:val="-10"/>
          <w:sz w:val="24"/>
          <w:szCs w:val="24"/>
          <w:highlight w:val="none"/>
          <w:lang w:val="en-US" w:eastAsia="zh-CN" w:bidi="ar-SA"/>
        </w:rPr>
        <w:t xml:space="preserve">日 期：</w:t>
      </w:r>
      <w:r/>
    </w:p>
    <w:p>
      <w:pPr>
        <w:ind w:firstLine="480"/>
        <w:jc w:val="both"/>
        <w:spacing w:line="360" w:lineRule="auto"/>
        <w:widowControl w:val="off"/>
        <w:tabs>
          <w:tab w:val="left" w:pos="7098" w:leader="none"/>
        </w:tabs>
        <w:rPr>
          <w:rFonts w:ascii="宋体" w:hAnsi="宋体" w:eastAsia="宋体" w:cs="宋体"/>
          <w:b w:val="0"/>
          <w:color w:val="auto"/>
          <w:position w:val="-10"/>
          <w:sz w:val="24"/>
          <w:szCs w:val="24"/>
          <w:highlight w:val="none"/>
          <w:lang w:val="en-US" w:eastAsia="zh-CN" w:bidi="ar-SA"/>
        </w:rPr>
      </w:pPr>
      <w:r>
        <w:rPr>
          <w:rFonts w:ascii="宋体" w:hAnsi="宋体" w:eastAsia="宋体" w:cs="宋体"/>
          <w:b w:val="0"/>
          <w:color w:val="auto"/>
          <w:position w:val="-10"/>
          <w:sz w:val="24"/>
          <w:szCs w:val="24"/>
          <w:highlight w:val="none"/>
          <w:lang w:val="en-US" w:eastAsia="zh-CN" w:bidi="ar-SA"/>
        </w:rPr>
      </w:r>
      <w:r/>
    </w:p>
    <w:p>
      <w:pPr>
        <w:ind w:firstLine="480"/>
        <w:jc w:val="both"/>
        <w:spacing w:line="360" w:lineRule="auto"/>
        <w:widowControl w:val="off"/>
        <w:tabs>
          <w:tab w:val="left" w:pos="7098" w:leader="none"/>
        </w:tabs>
        <w:rPr>
          <w:rFonts w:ascii="宋体" w:hAnsi="宋体" w:eastAsia="宋体" w:cs="宋体"/>
          <w:b w:val="0"/>
          <w:color w:val="auto"/>
          <w:position w:val="-10"/>
          <w:sz w:val="24"/>
          <w:szCs w:val="24"/>
          <w:highlight w:val="none"/>
          <w:lang w:val="en-US" w:eastAsia="zh-CN" w:bidi="ar-SA"/>
        </w:rPr>
      </w:pPr>
      <w:r>
        <w:rPr>
          <w:rFonts w:ascii="宋体" w:hAnsi="宋体" w:eastAsia="宋体" w:cs="宋体"/>
          <w:b w:val="0"/>
          <w:color w:val="auto"/>
          <w:position w:val="-10"/>
          <w:sz w:val="24"/>
          <w:szCs w:val="24"/>
          <w:highlight w:val="none"/>
          <w:lang w:val="en-US" w:eastAsia="zh-CN" w:bidi="ar-SA"/>
        </w:rPr>
      </w:r>
      <w:r/>
    </w:p>
    <w:p>
      <w:pPr>
        <w:ind w:firstLine="480"/>
        <w:jc w:val="both"/>
        <w:spacing w:line="360" w:lineRule="auto"/>
        <w:widowControl w:val="off"/>
        <w:tabs>
          <w:tab w:val="left" w:pos="7098" w:leader="none"/>
        </w:tabs>
        <w:rPr>
          <w:rFonts w:ascii="宋体" w:hAnsi="宋体" w:eastAsia="宋体" w:cs="宋体"/>
          <w:b w:val="0"/>
          <w:color w:val="auto"/>
          <w:position w:val="-10"/>
          <w:sz w:val="24"/>
          <w:szCs w:val="24"/>
          <w:highlight w:val="none"/>
          <w:lang w:val="en-US" w:eastAsia="zh-CN" w:bidi="ar-SA"/>
        </w:rPr>
      </w:pPr>
      <w:r>
        <w:rPr>
          <w:rFonts w:ascii="宋体" w:hAnsi="宋体" w:eastAsia="宋体" w:cs="宋体"/>
          <w:b w:val="0"/>
          <w:color w:val="auto"/>
          <w:position w:val="-10"/>
          <w:sz w:val="24"/>
          <w:szCs w:val="24"/>
          <w:highlight w:val="none"/>
          <w:lang w:val="en-US" w:eastAsia="zh-CN" w:bidi="ar-SA"/>
        </w:rPr>
      </w:r>
      <w:r/>
    </w:p>
    <w:p>
      <w:pPr>
        <w:contextualSpacing/>
        <w:ind w:firstLine="480"/>
        <w:jc w:val="left"/>
        <w:spacing w:line="360" w:lineRule="auto"/>
        <w:rPr>
          <w:rFonts w:hint="default" w:ascii="宋体" w:hAnsi="宋体" w:eastAsia="宋体" w:cs="宋体"/>
          <w:b w:val="0"/>
          <w:color w:val="auto"/>
          <w:position w:val="-10"/>
          <w:sz w:val="24"/>
          <w:highlight w:val="none"/>
        </w:rPr>
      </w:pPr>
      <w:r>
        <w:rPr>
          <w:rFonts w:hint="eastAsia" w:ascii="宋体" w:hAnsi="宋体" w:eastAsia="宋体" w:cs="宋体"/>
          <w:b w:val="0"/>
          <w:color w:val="auto"/>
          <w:position w:val="-10"/>
          <w:sz w:val="24"/>
          <w:highlight w:val="none"/>
        </w:rPr>
        <w:t xml:space="preserve">注：从业人员、营业收入、资产总额填报上一年度数据，无上一年度数据的新成立企业可不填报。</w:t>
      </w:r>
      <w:r/>
    </w:p>
    <w:p>
      <w:pPr>
        <w:ind w:firstLine="480"/>
        <w:jc w:val="both"/>
        <w:spacing w:line="360" w:lineRule="auto"/>
        <w:widowControl w:val="off"/>
        <w:tabs>
          <w:tab w:val="left" w:pos="7098" w:leader="none"/>
        </w:tabs>
        <w:rPr>
          <w:rFonts w:ascii="宋体" w:hAnsi="宋体" w:eastAsia="宋体" w:cs="宋体"/>
          <w:b w:val="0"/>
          <w:color w:val="auto"/>
          <w:position w:val="-10"/>
          <w:sz w:val="24"/>
          <w:szCs w:val="24"/>
          <w:highlight w:val="none"/>
          <w:lang w:val="en-US" w:eastAsia="zh-CN" w:bidi="ar-SA"/>
        </w:rPr>
      </w:pPr>
      <w:r>
        <w:rPr>
          <w:rFonts w:ascii="宋体" w:hAnsi="宋体" w:eastAsia="宋体" w:cs="宋体"/>
          <w:b w:val="0"/>
          <w:color w:val="auto"/>
          <w:position w:val="-10"/>
          <w:sz w:val="24"/>
          <w:szCs w:val="24"/>
          <w:highlight w:val="none"/>
          <w:lang w:val="en-US" w:eastAsia="zh-CN" w:bidi="ar-SA"/>
        </w:rPr>
      </w:r>
      <w:r/>
    </w:p>
    <w:p>
      <w:pPr>
        <w:rPr>
          <w:rFonts w:hAnsi="宋体" w:cs="宋体"/>
          <w:b w:val="0"/>
          <w:color w:val="auto"/>
          <w:highlight w:val="none"/>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hAnsi="宋体" w:cs="宋体"/>
          <w:b w:val="0"/>
          <w:color w:val="auto"/>
          <w:highlight w:val="none"/>
        </w:rPr>
      </w:r>
      <w:r/>
    </w:p>
    <w:p>
      <w:pPr>
        <w:rPr>
          <w:rFonts w:hint="default" w:ascii="宋体" w:hAnsi="宋体" w:eastAsia="宋体" w:cs="宋体"/>
          <w:b w:val="0"/>
          <w:color w:val="auto"/>
          <w:position w:val="-10"/>
          <w:sz w:val="24"/>
          <w:szCs w:val="24"/>
          <w:highlight w:val="none"/>
        </w:rPr>
      </w:pPr>
      <w:r>
        <w:rPr>
          <w:rFonts w:hint="default" w:ascii="宋体" w:hAnsi="宋体" w:eastAsia="宋体" w:cs="宋体"/>
          <w:b w:val="0"/>
          <w:color w:val="auto"/>
          <w:position w:val="-10"/>
          <w:sz w:val="24"/>
          <w:szCs w:val="24"/>
          <w:highlight w:val="none"/>
        </w:rPr>
      </w:r>
      <w:r/>
    </w:p>
    <w:p>
      <w:pPr>
        <w:contextualSpacing/>
        <w:ind w:firstLine="482"/>
        <w:jc w:val="center"/>
        <w:spacing w:line="360" w:lineRule="auto"/>
        <w:rPr>
          <w:rFonts w:hint="default" w:ascii="宋体" w:hAnsi="宋体" w:eastAsia="宋体" w:cs="宋体"/>
          <w:b/>
          <w:bCs/>
          <w:color w:val="auto"/>
          <w:position w:val="-10"/>
          <w:sz w:val="24"/>
          <w:highlight w:val="none"/>
        </w:rPr>
      </w:pPr>
      <w:r/>
      <w:bookmarkStart w:id="34" w:name="OLE_LINK44"/>
      <w:r/>
      <w:bookmarkStart w:id="35" w:name="OLE_LINK33"/>
      <w:r>
        <w:rPr>
          <w:rFonts w:hint="eastAsia" w:ascii="宋体" w:hAnsi="宋体" w:eastAsia="宋体" w:cs="宋体"/>
          <w:b/>
          <w:bCs/>
          <w:color w:val="auto"/>
          <w:position w:val="-10"/>
          <w:sz w:val="24"/>
          <w:highlight w:val="none"/>
        </w:rPr>
        <w:t xml:space="preserve">中小企业声明函（工程、服务）</w:t>
      </w:r>
      <w:r/>
    </w:p>
    <w:p>
      <w:pPr>
        <w:contextualSpacing/>
        <w:ind w:firstLine="480"/>
        <w:jc w:val="left"/>
        <w:spacing w:line="360" w:lineRule="auto"/>
        <w:rPr>
          <w:rFonts w:hint="default" w:ascii="宋体" w:hAnsi="宋体" w:eastAsia="宋体" w:cs="宋体"/>
          <w:b w:val="0"/>
          <w:color w:val="auto"/>
          <w:position w:val="-10"/>
          <w:sz w:val="24"/>
          <w:highlight w:val="none"/>
        </w:rPr>
      </w:pPr>
      <w:r>
        <w:rPr>
          <w:rFonts w:hint="eastAsia" w:ascii="宋体" w:hAnsi="宋体" w:eastAsia="宋体" w:cs="宋体"/>
          <w:b w:val="0"/>
          <w:color w:val="auto"/>
          <w:position w:val="-10"/>
          <w:sz w:val="24"/>
          <w:highlight w:val="none"/>
        </w:rPr>
        <w:t xml:space="preserve">本公司（联合体）郑重声明，根据《政府采购促进中小企业发展管理办法》（财库﹝2020﹞46 号）的规定，本公司（联合体）参加</w:t>
      </w:r>
      <w:r>
        <w:rPr>
          <w:rFonts w:hint="eastAsia" w:ascii="宋体" w:hAnsi="宋体" w:eastAsia="宋体" w:cs="宋体"/>
          <w:b w:val="0"/>
          <w:color w:val="auto"/>
          <w:position w:val="-10"/>
          <w:sz w:val="24"/>
          <w:highlight w:val="none"/>
          <w:u w:val="single"/>
        </w:rPr>
        <w:t xml:space="preserve">（单位名称）</w:t>
      </w:r>
      <w:r>
        <w:rPr>
          <w:rFonts w:hint="eastAsia" w:ascii="宋体" w:hAnsi="宋体" w:eastAsia="宋体" w:cs="宋体"/>
          <w:b w:val="0"/>
          <w:color w:val="auto"/>
          <w:position w:val="-10"/>
          <w:sz w:val="24"/>
          <w:highlight w:val="none"/>
        </w:rPr>
        <w:t xml:space="preserve">的</w:t>
      </w:r>
      <w:r>
        <w:rPr>
          <w:rFonts w:hint="eastAsia" w:ascii="宋体" w:hAnsi="宋体" w:eastAsia="宋体" w:cs="宋体"/>
          <w:b w:val="0"/>
          <w:color w:val="auto"/>
          <w:position w:val="-10"/>
          <w:sz w:val="24"/>
          <w:highlight w:val="none"/>
          <w:u w:val="single"/>
        </w:rPr>
        <w:t xml:space="preserve">（项目名称）</w:t>
      </w:r>
      <w:r>
        <w:rPr>
          <w:rFonts w:hint="eastAsia" w:ascii="宋体" w:hAnsi="宋体" w:eastAsia="宋体" w:cs="宋体"/>
          <w:b w:val="0"/>
          <w:color w:val="auto"/>
          <w:position w:val="-1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default" w:ascii="宋体" w:hAnsi="宋体" w:eastAsia="宋体" w:cs="宋体"/>
          <w:b w:val="0"/>
          <w:color w:val="auto"/>
          <w:position w:val="-10"/>
          <w:sz w:val="24"/>
          <w:highlight w:val="none"/>
        </w:rPr>
      </w:pPr>
      <w:r>
        <w:rPr>
          <w:rFonts w:hint="eastAsia" w:ascii="宋体" w:hAnsi="宋体" w:eastAsia="宋体" w:cs="宋体"/>
          <w:b w:val="0"/>
          <w:color w:val="auto"/>
          <w:position w:val="-10"/>
          <w:sz w:val="24"/>
          <w:highlight w:val="none"/>
        </w:rPr>
        <w:t xml:space="preserve">1. </w:t>
      </w:r>
      <w:r>
        <w:rPr>
          <w:rFonts w:hint="eastAsia" w:ascii="宋体" w:hAnsi="宋体" w:eastAsia="宋体" w:cs="宋体"/>
          <w:b w:val="0"/>
          <w:color w:val="auto"/>
          <w:position w:val="-10"/>
          <w:sz w:val="24"/>
          <w:highlight w:val="none"/>
          <w:u w:val="single"/>
        </w:rPr>
        <w:t xml:space="preserve">（标的名称）</w:t>
      </w:r>
      <w:r>
        <w:rPr>
          <w:rFonts w:hint="eastAsia" w:ascii="宋体" w:hAnsi="宋体" w:eastAsia="宋体" w:cs="宋体"/>
          <w:b w:val="0"/>
          <w:color w:val="auto"/>
          <w:position w:val="-10"/>
          <w:sz w:val="24"/>
          <w:highlight w:val="none"/>
        </w:rPr>
        <w:t xml:space="preserve">，属于</w:t>
      </w:r>
      <w:r>
        <w:rPr>
          <w:rFonts w:hint="eastAsia" w:ascii="宋体" w:hAnsi="宋体" w:eastAsia="宋体" w:cs="宋体"/>
          <w:b w:val="0"/>
          <w:color w:val="auto"/>
          <w:position w:val="-10"/>
          <w:sz w:val="24"/>
          <w:highlight w:val="none"/>
          <w:u w:val="single"/>
        </w:rPr>
        <w:t xml:space="preserve">（</w:t>
      </w:r>
      <w:r>
        <w:rPr>
          <w:rFonts w:hint="eastAsia" w:ascii="宋体" w:hAnsi="宋体" w:eastAsia="宋体" w:cs="宋体"/>
          <w:b w:val="0"/>
          <w:color w:val="auto"/>
          <w:position w:val="-10"/>
          <w:sz w:val="24"/>
          <w:highlight w:val="none"/>
          <w:u w:val="single"/>
          <w:lang w:eastAsia="zh-CN"/>
        </w:rPr>
        <w:t xml:space="preserve">询价文件</w:t>
      </w:r>
      <w:r>
        <w:rPr>
          <w:rFonts w:hint="eastAsia" w:ascii="宋体" w:hAnsi="宋体" w:eastAsia="宋体" w:cs="宋体"/>
          <w:b w:val="0"/>
          <w:color w:val="auto"/>
          <w:position w:val="-10"/>
          <w:sz w:val="24"/>
          <w:highlight w:val="none"/>
          <w:u w:val="single"/>
        </w:rPr>
        <w:t xml:space="preserve">中明确的所属行业）</w:t>
      </w:r>
      <w:r>
        <w:rPr>
          <w:rFonts w:hint="eastAsia" w:ascii="宋体" w:hAnsi="宋体" w:eastAsia="宋体" w:cs="宋体"/>
          <w:b w:val="0"/>
          <w:color w:val="auto"/>
          <w:position w:val="-10"/>
          <w:sz w:val="24"/>
          <w:highlight w:val="none"/>
        </w:rPr>
        <w:t xml:space="preserve">；承建（承接）企业为</w:t>
      </w:r>
      <w:r>
        <w:rPr>
          <w:rFonts w:hint="eastAsia" w:ascii="宋体" w:hAnsi="宋体" w:eastAsia="宋体" w:cs="宋体"/>
          <w:b w:val="0"/>
          <w:color w:val="auto"/>
          <w:position w:val="-10"/>
          <w:sz w:val="24"/>
          <w:highlight w:val="none"/>
          <w:u w:val="single"/>
        </w:rPr>
        <w:t xml:space="preserve">（企业名称）</w:t>
      </w:r>
      <w:r>
        <w:rPr>
          <w:rFonts w:hint="eastAsia" w:ascii="宋体" w:hAnsi="宋体" w:eastAsia="宋体" w:cs="宋体"/>
          <w:b w:val="0"/>
          <w:color w:val="auto"/>
          <w:position w:val="-10"/>
          <w:sz w:val="24"/>
          <w:highlight w:val="none"/>
        </w:rPr>
        <w:t xml:space="preserve">，从业人员</w:t>
      </w:r>
      <w:r>
        <w:rPr>
          <w:rFonts w:hint="eastAsia" w:ascii="宋体" w:hAnsi="宋体" w:eastAsia="宋体" w:cs="宋体"/>
          <w:b w:val="0"/>
          <w:color w:val="auto"/>
          <w:position w:val="-10"/>
          <w:sz w:val="24"/>
          <w:highlight w:val="none"/>
          <w:u w:val="single"/>
        </w:rPr>
        <w:t xml:space="preserve">  </w:t>
      </w:r>
      <w:r>
        <w:rPr>
          <w:rFonts w:hint="eastAsia" w:ascii="宋体" w:hAnsi="宋体" w:eastAsia="宋体" w:cs="宋体"/>
          <w:b w:val="0"/>
          <w:color w:val="auto"/>
          <w:position w:val="-10"/>
          <w:sz w:val="24"/>
          <w:highlight w:val="none"/>
        </w:rPr>
        <w:t xml:space="preserve">人，营业收入为</w:t>
      </w:r>
      <w:r>
        <w:rPr>
          <w:rFonts w:hint="eastAsia" w:ascii="宋体" w:hAnsi="宋体" w:eastAsia="宋体" w:cs="宋体"/>
          <w:b w:val="0"/>
          <w:color w:val="auto"/>
          <w:position w:val="-10"/>
          <w:sz w:val="24"/>
          <w:highlight w:val="none"/>
          <w:u w:val="single"/>
        </w:rPr>
        <w:t xml:space="preserve">    </w:t>
      </w:r>
      <w:r>
        <w:rPr>
          <w:rFonts w:hint="eastAsia" w:ascii="宋体" w:hAnsi="宋体" w:eastAsia="宋体" w:cs="宋体"/>
          <w:b w:val="0"/>
          <w:color w:val="auto"/>
          <w:position w:val="-10"/>
          <w:sz w:val="24"/>
          <w:highlight w:val="none"/>
        </w:rPr>
        <w:t xml:space="preserve">万元，资产总额为</w:t>
      </w:r>
      <w:r>
        <w:rPr>
          <w:rFonts w:hint="eastAsia" w:ascii="宋体" w:hAnsi="宋体" w:eastAsia="宋体" w:cs="宋体"/>
          <w:b w:val="0"/>
          <w:color w:val="auto"/>
          <w:position w:val="-10"/>
          <w:sz w:val="24"/>
          <w:highlight w:val="none"/>
          <w:u w:val="single"/>
        </w:rPr>
        <w:t xml:space="preserve">    </w:t>
      </w:r>
      <w:r>
        <w:rPr>
          <w:rFonts w:hint="eastAsia" w:ascii="宋体" w:hAnsi="宋体" w:eastAsia="宋体" w:cs="宋体"/>
          <w:b w:val="0"/>
          <w:color w:val="auto"/>
          <w:position w:val="-10"/>
          <w:sz w:val="24"/>
          <w:highlight w:val="none"/>
        </w:rPr>
        <w:t xml:space="preserve">万元，属于</w:t>
      </w:r>
      <w:r>
        <w:rPr>
          <w:rFonts w:hint="eastAsia" w:ascii="宋体" w:hAnsi="宋体" w:eastAsia="宋体" w:cs="宋体"/>
          <w:b w:val="0"/>
          <w:color w:val="auto"/>
          <w:position w:val="-10"/>
          <w:sz w:val="24"/>
          <w:highlight w:val="none"/>
          <w:u w:val="single"/>
        </w:rPr>
        <w:t xml:space="preserve">（</w:t>
      </w:r>
      <w:r>
        <w:rPr>
          <w:rFonts w:hint="eastAsia" w:ascii="宋体" w:hAnsi="宋体" w:eastAsia="宋体" w:cs="宋体"/>
          <w:b w:val="0"/>
          <w:color w:val="auto"/>
          <w:position w:val="-10"/>
          <w:sz w:val="24"/>
          <w:szCs w:val="24"/>
          <w:highlight w:val="none"/>
          <w:u w:val="single"/>
        </w:rPr>
        <w:t xml:space="preserve">□</w:t>
      </w:r>
      <w:r>
        <w:rPr>
          <w:rFonts w:hint="eastAsia" w:ascii="宋体" w:hAnsi="宋体" w:eastAsia="宋体" w:cs="宋体"/>
          <w:b w:val="0"/>
          <w:color w:val="auto"/>
          <w:position w:val="-10"/>
          <w:sz w:val="24"/>
          <w:highlight w:val="none"/>
          <w:u w:val="single"/>
        </w:rPr>
        <w:t xml:space="preserve">中型企业、</w:t>
      </w:r>
      <w:r>
        <w:rPr>
          <w:rFonts w:hint="eastAsia" w:ascii="宋体" w:hAnsi="宋体" w:eastAsia="宋体" w:cs="宋体"/>
          <w:b w:val="0"/>
          <w:color w:val="auto"/>
          <w:position w:val="-10"/>
          <w:sz w:val="24"/>
          <w:szCs w:val="24"/>
          <w:highlight w:val="none"/>
          <w:u w:val="single"/>
        </w:rPr>
        <w:t xml:space="preserve">□</w:t>
      </w:r>
      <w:r>
        <w:rPr>
          <w:rFonts w:hint="eastAsia" w:ascii="宋体" w:hAnsi="宋体" w:eastAsia="宋体" w:cs="宋体"/>
          <w:b w:val="0"/>
          <w:color w:val="auto"/>
          <w:position w:val="-10"/>
          <w:sz w:val="24"/>
          <w:highlight w:val="none"/>
          <w:u w:val="single"/>
        </w:rPr>
        <w:t xml:space="preserve">小型企业、</w:t>
      </w:r>
      <w:r>
        <w:rPr>
          <w:rFonts w:hint="eastAsia" w:ascii="宋体" w:hAnsi="宋体" w:eastAsia="宋体" w:cs="宋体"/>
          <w:b w:val="0"/>
          <w:color w:val="auto"/>
          <w:position w:val="-10"/>
          <w:sz w:val="24"/>
          <w:szCs w:val="24"/>
          <w:highlight w:val="none"/>
          <w:u w:val="single"/>
        </w:rPr>
        <w:t xml:space="preserve">□</w:t>
      </w:r>
      <w:r>
        <w:rPr>
          <w:rFonts w:hint="eastAsia" w:ascii="宋体" w:hAnsi="宋体" w:eastAsia="宋体" w:cs="宋体"/>
          <w:b w:val="0"/>
          <w:color w:val="auto"/>
          <w:position w:val="-10"/>
          <w:sz w:val="24"/>
          <w:highlight w:val="none"/>
          <w:u w:val="single"/>
        </w:rPr>
        <w:t xml:space="preserve">微型企业）</w:t>
      </w:r>
      <w:r>
        <w:rPr>
          <w:rFonts w:hint="eastAsia" w:ascii="宋体" w:hAnsi="宋体" w:eastAsia="宋体" w:cs="宋体"/>
          <w:b w:val="0"/>
          <w:color w:val="auto"/>
          <w:position w:val="-10"/>
          <w:sz w:val="24"/>
          <w:highlight w:val="none"/>
        </w:rPr>
        <w:t xml:space="preserve">；</w:t>
      </w:r>
      <w:r/>
    </w:p>
    <w:p>
      <w:pPr>
        <w:contextualSpacing/>
        <w:ind w:firstLine="480"/>
        <w:jc w:val="left"/>
        <w:spacing w:line="360" w:lineRule="auto"/>
        <w:rPr>
          <w:rFonts w:hint="default" w:ascii="宋体" w:hAnsi="宋体" w:eastAsia="宋体" w:cs="宋体"/>
          <w:b w:val="0"/>
          <w:color w:val="auto"/>
          <w:position w:val="-10"/>
          <w:sz w:val="24"/>
          <w:highlight w:val="none"/>
        </w:rPr>
      </w:pPr>
      <w:r>
        <w:rPr>
          <w:rFonts w:hint="eastAsia" w:ascii="宋体" w:hAnsi="宋体" w:eastAsia="宋体" w:cs="宋体"/>
          <w:b w:val="0"/>
          <w:color w:val="auto"/>
          <w:position w:val="-10"/>
          <w:sz w:val="24"/>
          <w:highlight w:val="none"/>
        </w:rPr>
        <w:t xml:space="preserve">2. </w:t>
      </w:r>
      <w:r>
        <w:rPr>
          <w:rFonts w:hint="eastAsia" w:ascii="宋体" w:hAnsi="宋体" w:eastAsia="宋体" w:cs="宋体"/>
          <w:b w:val="0"/>
          <w:color w:val="auto"/>
          <w:position w:val="-10"/>
          <w:sz w:val="24"/>
          <w:highlight w:val="none"/>
          <w:u w:val="single"/>
        </w:rPr>
        <w:t xml:space="preserve">（标的名称）</w:t>
      </w:r>
      <w:r>
        <w:rPr>
          <w:rFonts w:hint="eastAsia" w:ascii="宋体" w:hAnsi="宋体" w:eastAsia="宋体" w:cs="宋体"/>
          <w:b w:val="0"/>
          <w:color w:val="auto"/>
          <w:position w:val="-10"/>
          <w:sz w:val="24"/>
          <w:highlight w:val="none"/>
        </w:rPr>
        <w:t xml:space="preserve">，属于</w:t>
      </w:r>
      <w:r>
        <w:rPr>
          <w:rFonts w:hint="eastAsia" w:ascii="宋体" w:hAnsi="宋体" w:eastAsia="宋体" w:cs="宋体"/>
          <w:b w:val="0"/>
          <w:color w:val="auto"/>
          <w:position w:val="-10"/>
          <w:sz w:val="24"/>
          <w:highlight w:val="none"/>
          <w:u w:val="single"/>
        </w:rPr>
        <w:t xml:space="preserve">（</w:t>
      </w:r>
      <w:r>
        <w:rPr>
          <w:rFonts w:hint="eastAsia" w:ascii="宋体" w:hAnsi="宋体" w:eastAsia="宋体" w:cs="宋体"/>
          <w:b w:val="0"/>
          <w:color w:val="auto"/>
          <w:position w:val="-10"/>
          <w:sz w:val="24"/>
          <w:highlight w:val="none"/>
          <w:u w:val="single"/>
          <w:lang w:eastAsia="zh-CN"/>
        </w:rPr>
        <w:t xml:space="preserve">询价文件</w:t>
      </w:r>
      <w:r>
        <w:rPr>
          <w:rFonts w:hint="eastAsia" w:ascii="宋体" w:hAnsi="宋体" w:eastAsia="宋体" w:cs="宋体"/>
          <w:b w:val="0"/>
          <w:color w:val="auto"/>
          <w:position w:val="-10"/>
          <w:sz w:val="24"/>
          <w:highlight w:val="none"/>
          <w:u w:val="single"/>
        </w:rPr>
        <w:t xml:space="preserve">中明确的所属行业）</w:t>
      </w:r>
      <w:r>
        <w:rPr>
          <w:rFonts w:hint="eastAsia" w:ascii="宋体" w:hAnsi="宋体" w:eastAsia="宋体" w:cs="宋体"/>
          <w:b w:val="0"/>
          <w:color w:val="auto"/>
          <w:position w:val="-10"/>
          <w:sz w:val="24"/>
          <w:highlight w:val="none"/>
        </w:rPr>
        <w:t xml:space="preserve">；承建（承接）企业为</w:t>
      </w:r>
      <w:r>
        <w:rPr>
          <w:rFonts w:hint="eastAsia" w:ascii="宋体" w:hAnsi="宋体" w:eastAsia="宋体" w:cs="宋体"/>
          <w:b w:val="0"/>
          <w:color w:val="auto"/>
          <w:position w:val="-10"/>
          <w:sz w:val="24"/>
          <w:highlight w:val="none"/>
          <w:u w:val="single"/>
        </w:rPr>
        <w:t xml:space="preserve">（企业名称）</w:t>
      </w:r>
      <w:r>
        <w:rPr>
          <w:rFonts w:hint="eastAsia" w:ascii="宋体" w:hAnsi="宋体" w:eastAsia="宋体" w:cs="宋体"/>
          <w:b w:val="0"/>
          <w:color w:val="auto"/>
          <w:position w:val="-10"/>
          <w:sz w:val="24"/>
          <w:highlight w:val="none"/>
        </w:rPr>
        <w:t xml:space="preserve">，从业人员</w:t>
      </w:r>
      <w:r>
        <w:rPr>
          <w:rFonts w:hint="eastAsia" w:ascii="宋体" w:hAnsi="宋体" w:eastAsia="宋体" w:cs="宋体"/>
          <w:b w:val="0"/>
          <w:color w:val="auto"/>
          <w:position w:val="-10"/>
          <w:sz w:val="24"/>
          <w:highlight w:val="none"/>
          <w:u w:val="single"/>
        </w:rPr>
        <w:t xml:space="preserve">  </w:t>
      </w:r>
      <w:r>
        <w:rPr>
          <w:rFonts w:hint="eastAsia" w:ascii="宋体" w:hAnsi="宋体" w:eastAsia="宋体" w:cs="宋体"/>
          <w:b w:val="0"/>
          <w:color w:val="auto"/>
          <w:position w:val="-10"/>
          <w:sz w:val="24"/>
          <w:highlight w:val="none"/>
        </w:rPr>
        <w:t xml:space="preserve">人，营业收入为</w:t>
      </w:r>
      <w:r>
        <w:rPr>
          <w:rFonts w:hint="eastAsia" w:ascii="宋体" w:hAnsi="宋体" w:eastAsia="宋体" w:cs="宋体"/>
          <w:b w:val="0"/>
          <w:color w:val="auto"/>
          <w:position w:val="-10"/>
          <w:sz w:val="24"/>
          <w:highlight w:val="none"/>
          <w:u w:val="single"/>
        </w:rPr>
        <w:t xml:space="preserve">     </w:t>
      </w:r>
      <w:r>
        <w:rPr>
          <w:rFonts w:hint="eastAsia" w:ascii="宋体" w:hAnsi="宋体" w:eastAsia="宋体" w:cs="宋体"/>
          <w:b w:val="0"/>
          <w:color w:val="auto"/>
          <w:position w:val="-10"/>
          <w:sz w:val="24"/>
          <w:highlight w:val="none"/>
        </w:rPr>
        <w:t xml:space="preserve">万元，资产总额为</w:t>
      </w:r>
      <w:r>
        <w:rPr>
          <w:rFonts w:hint="eastAsia" w:ascii="宋体" w:hAnsi="宋体" w:eastAsia="宋体" w:cs="宋体"/>
          <w:b w:val="0"/>
          <w:color w:val="auto"/>
          <w:position w:val="-10"/>
          <w:sz w:val="24"/>
          <w:highlight w:val="none"/>
          <w:u w:val="single"/>
        </w:rPr>
        <w:t xml:space="preserve">   </w:t>
      </w:r>
      <w:r>
        <w:rPr>
          <w:rFonts w:hint="eastAsia" w:ascii="宋体" w:hAnsi="宋体" w:eastAsia="宋体" w:cs="宋体"/>
          <w:b w:val="0"/>
          <w:color w:val="auto"/>
          <w:position w:val="-10"/>
          <w:sz w:val="24"/>
          <w:highlight w:val="none"/>
        </w:rPr>
        <w:t xml:space="preserve">万元，属于</w:t>
      </w:r>
      <w:r>
        <w:rPr>
          <w:rFonts w:hint="eastAsia" w:ascii="宋体" w:hAnsi="宋体" w:eastAsia="宋体" w:cs="宋体"/>
          <w:b w:val="0"/>
          <w:color w:val="auto"/>
          <w:position w:val="-10"/>
          <w:sz w:val="24"/>
          <w:highlight w:val="none"/>
          <w:u w:val="single"/>
        </w:rPr>
        <w:t xml:space="preserve">（</w:t>
      </w:r>
      <w:r>
        <w:rPr>
          <w:rFonts w:hint="eastAsia" w:ascii="宋体" w:hAnsi="宋体" w:eastAsia="宋体" w:cs="宋体"/>
          <w:b w:val="0"/>
          <w:color w:val="auto"/>
          <w:position w:val="-10"/>
          <w:sz w:val="24"/>
          <w:szCs w:val="24"/>
          <w:highlight w:val="none"/>
          <w:u w:val="single"/>
        </w:rPr>
        <w:t xml:space="preserve">□</w:t>
      </w:r>
      <w:r>
        <w:rPr>
          <w:rFonts w:hint="eastAsia" w:ascii="宋体" w:hAnsi="宋体" w:eastAsia="宋体" w:cs="宋体"/>
          <w:b w:val="0"/>
          <w:color w:val="auto"/>
          <w:position w:val="-10"/>
          <w:sz w:val="24"/>
          <w:highlight w:val="none"/>
          <w:u w:val="single"/>
        </w:rPr>
        <w:t xml:space="preserve">中型企业、</w:t>
      </w:r>
      <w:r>
        <w:rPr>
          <w:rFonts w:hint="eastAsia" w:ascii="宋体" w:hAnsi="宋体" w:eastAsia="宋体" w:cs="宋体"/>
          <w:b w:val="0"/>
          <w:color w:val="auto"/>
          <w:position w:val="-10"/>
          <w:sz w:val="24"/>
          <w:szCs w:val="24"/>
          <w:highlight w:val="none"/>
          <w:u w:val="single"/>
        </w:rPr>
        <w:t xml:space="preserve">□</w:t>
      </w:r>
      <w:r>
        <w:rPr>
          <w:rFonts w:hint="eastAsia" w:ascii="宋体" w:hAnsi="宋体" w:eastAsia="宋体" w:cs="宋体"/>
          <w:b w:val="0"/>
          <w:color w:val="auto"/>
          <w:position w:val="-10"/>
          <w:sz w:val="24"/>
          <w:highlight w:val="none"/>
          <w:u w:val="single"/>
        </w:rPr>
        <w:t xml:space="preserve">小型企业、</w:t>
      </w:r>
      <w:r>
        <w:rPr>
          <w:rFonts w:hint="eastAsia" w:ascii="宋体" w:hAnsi="宋体" w:eastAsia="宋体" w:cs="宋体"/>
          <w:b w:val="0"/>
          <w:color w:val="auto"/>
          <w:position w:val="-10"/>
          <w:sz w:val="24"/>
          <w:szCs w:val="24"/>
          <w:highlight w:val="none"/>
          <w:u w:val="single"/>
        </w:rPr>
        <w:t xml:space="preserve">□</w:t>
      </w:r>
      <w:r>
        <w:rPr>
          <w:rFonts w:hint="eastAsia" w:ascii="宋体" w:hAnsi="宋体" w:eastAsia="宋体" w:cs="宋体"/>
          <w:b w:val="0"/>
          <w:color w:val="auto"/>
          <w:position w:val="-10"/>
          <w:sz w:val="24"/>
          <w:highlight w:val="none"/>
          <w:u w:val="single"/>
        </w:rPr>
        <w:t xml:space="preserve">微型企业）</w:t>
      </w:r>
      <w:r>
        <w:rPr>
          <w:rFonts w:hint="eastAsia" w:ascii="宋体" w:hAnsi="宋体" w:eastAsia="宋体" w:cs="宋体"/>
          <w:b w:val="0"/>
          <w:color w:val="auto"/>
          <w:position w:val="-10"/>
          <w:sz w:val="24"/>
          <w:highlight w:val="none"/>
        </w:rPr>
        <w:t xml:space="preserve">；</w:t>
      </w:r>
      <w:r/>
    </w:p>
    <w:p>
      <w:pPr>
        <w:contextualSpacing/>
        <w:ind w:firstLine="480"/>
        <w:jc w:val="left"/>
        <w:spacing w:line="360" w:lineRule="auto"/>
        <w:rPr>
          <w:rFonts w:hint="default" w:ascii="宋体" w:hAnsi="宋体" w:eastAsia="宋体" w:cs="宋体"/>
          <w:b w:val="0"/>
          <w:color w:val="auto"/>
          <w:position w:val="-10"/>
          <w:sz w:val="24"/>
          <w:highlight w:val="none"/>
        </w:rPr>
      </w:pPr>
      <w:r>
        <w:rPr>
          <w:rFonts w:hint="eastAsia" w:ascii="宋体" w:hAnsi="宋体" w:eastAsia="宋体" w:cs="宋体"/>
          <w:b w:val="0"/>
          <w:color w:val="auto"/>
          <w:position w:val="-10"/>
          <w:sz w:val="24"/>
          <w:highlight w:val="none"/>
        </w:rPr>
        <w:t xml:space="preserve">……</w:t>
      </w:r>
      <w:r/>
    </w:p>
    <w:p>
      <w:pPr>
        <w:contextualSpacing/>
        <w:ind w:firstLine="480"/>
        <w:jc w:val="left"/>
        <w:spacing w:line="360" w:lineRule="auto"/>
        <w:rPr>
          <w:rFonts w:hint="default" w:ascii="宋体" w:hAnsi="宋体" w:eastAsia="宋体" w:cs="宋体"/>
          <w:b w:val="0"/>
          <w:color w:val="auto"/>
          <w:position w:val="-10"/>
          <w:sz w:val="24"/>
          <w:highlight w:val="none"/>
        </w:rPr>
      </w:pPr>
      <w:r>
        <w:rPr>
          <w:rFonts w:hint="eastAsia" w:ascii="宋体" w:hAnsi="宋体" w:eastAsia="宋体" w:cs="宋体"/>
          <w:b w:val="0"/>
          <w:color w:val="auto"/>
          <w:position w:val="-10"/>
          <w:sz w:val="24"/>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default" w:ascii="宋体" w:hAnsi="宋体" w:eastAsia="宋体" w:cs="宋体"/>
          <w:b w:val="0"/>
          <w:color w:val="auto"/>
          <w:position w:val="-10"/>
          <w:sz w:val="24"/>
          <w:highlight w:val="none"/>
        </w:rPr>
      </w:pPr>
      <w:r>
        <w:rPr>
          <w:rFonts w:hint="eastAsia" w:ascii="宋体" w:hAnsi="宋体" w:eastAsia="宋体" w:cs="宋体"/>
          <w:b w:val="0"/>
          <w:color w:val="auto"/>
          <w:position w:val="-10"/>
          <w:sz w:val="24"/>
          <w:highlight w:val="none"/>
        </w:rPr>
        <w:t xml:space="preserve">本企业对上述声明内容的真实性负责。如有虚假，将依法承担相应责任。</w:t>
      </w:r>
      <w:r/>
    </w:p>
    <w:p>
      <w:pPr>
        <w:contextualSpacing/>
        <w:ind w:firstLine="480"/>
        <w:jc w:val="left"/>
        <w:spacing w:line="360" w:lineRule="auto"/>
        <w:rPr>
          <w:rFonts w:hint="default" w:ascii="宋体" w:hAnsi="宋体" w:eastAsia="宋体" w:cs="宋体"/>
          <w:b w:val="0"/>
          <w:color w:val="auto"/>
          <w:position w:val="-10"/>
          <w:sz w:val="24"/>
          <w:highlight w:val="none"/>
        </w:rPr>
      </w:pPr>
      <w:r>
        <w:rPr>
          <w:rFonts w:hint="default" w:ascii="宋体" w:hAnsi="宋体" w:eastAsia="宋体" w:cs="宋体"/>
          <w:b w:val="0"/>
          <w:color w:val="auto"/>
          <w:position w:val="-10"/>
          <w:sz w:val="24"/>
          <w:highlight w:val="none"/>
        </w:rPr>
      </w:r>
      <w:r/>
    </w:p>
    <w:p>
      <w:pPr>
        <w:contextualSpacing/>
        <w:ind w:firstLine="480"/>
        <w:jc w:val="left"/>
        <w:spacing w:line="360" w:lineRule="auto"/>
        <w:rPr>
          <w:rFonts w:hint="default" w:ascii="宋体" w:hAnsi="宋体" w:eastAsia="宋体" w:cs="宋体"/>
          <w:b w:val="0"/>
          <w:color w:val="auto"/>
          <w:position w:val="-10"/>
          <w:sz w:val="24"/>
          <w:highlight w:val="none"/>
        </w:rPr>
      </w:pPr>
      <w:r>
        <w:rPr>
          <w:rFonts w:hint="default" w:ascii="宋体" w:hAnsi="宋体" w:eastAsia="宋体" w:cs="宋体"/>
          <w:b w:val="0"/>
          <w:color w:val="auto"/>
          <w:position w:val="-10"/>
          <w:sz w:val="24"/>
          <w:highlight w:val="none"/>
        </w:rPr>
      </w:r>
      <w:r/>
    </w:p>
    <w:p>
      <w:pPr>
        <w:ind w:firstLine="6000"/>
        <w:jc w:val="both"/>
        <w:spacing w:line="360" w:lineRule="auto"/>
        <w:widowControl w:val="off"/>
        <w:tabs>
          <w:tab w:val="left" w:pos="7098" w:leader="none"/>
        </w:tabs>
        <w:rPr>
          <w:rFonts w:ascii="宋体" w:hAnsi="宋体" w:eastAsia="宋体" w:cs="宋体"/>
          <w:b w:val="0"/>
          <w:color w:val="auto"/>
          <w:position w:val="-10"/>
          <w:sz w:val="24"/>
          <w:szCs w:val="24"/>
          <w:highlight w:val="none"/>
          <w:lang w:val="en-US" w:eastAsia="zh-CN" w:bidi="ar-SA"/>
        </w:rPr>
      </w:pPr>
      <w:r>
        <w:rPr>
          <w:rFonts w:hint="eastAsia" w:ascii="宋体" w:hAnsi="宋体" w:eastAsia="宋体" w:cs="宋体"/>
          <w:b w:val="0"/>
          <w:color w:val="auto"/>
          <w:position w:val="-10"/>
          <w:sz w:val="24"/>
          <w:szCs w:val="24"/>
          <w:highlight w:val="none"/>
          <w:lang w:val="en-US" w:eastAsia="zh-CN" w:bidi="ar-SA"/>
        </w:rPr>
        <w:t xml:space="preserve">供应商名称（盖章）：</w:t>
      </w:r>
      <w:r/>
    </w:p>
    <w:p>
      <w:pPr>
        <w:ind w:firstLine="6000"/>
        <w:jc w:val="both"/>
        <w:spacing w:line="360" w:lineRule="auto"/>
        <w:widowControl w:val="off"/>
        <w:tabs>
          <w:tab w:val="left" w:pos="7098" w:leader="none"/>
        </w:tabs>
        <w:rPr>
          <w:rFonts w:ascii="宋体" w:hAnsi="宋体" w:eastAsia="宋体" w:cs="宋体"/>
          <w:b w:val="0"/>
          <w:color w:val="auto"/>
          <w:position w:val="-10"/>
          <w:sz w:val="24"/>
          <w:szCs w:val="24"/>
          <w:highlight w:val="none"/>
          <w:lang w:val="en-US" w:eastAsia="zh-CN" w:bidi="ar-SA"/>
        </w:rPr>
      </w:pPr>
      <w:r>
        <w:rPr>
          <w:rFonts w:hint="eastAsia" w:ascii="宋体" w:hAnsi="宋体" w:eastAsia="宋体" w:cs="宋体"/>
          <w:b w:val="0"/>
          <w:color w:val="auto"/>
          <w:position w:val="-10"/>
          <w:sz w:val="24"/>
          <w:szCs w:val="24"/>
          <w:highlight w:val="none"/>
          <w:lang w:val="en-US" w:eastAsia="zh-CN" w:bidi="ar-SA"/>
        </w:rPr>
        <w:t xml:space="preserve">日 期：</w:t>
      </w:r>
      <w:r/>
    </w:p>
    <w:p>
      <w:pPr>
        <w:contextualSpacing/>
        <w:jc w:val="left"/>
        <w:spacing w:line="360" w:lineRule="auto"/>
        <w:rPr>
          <w:rFonts w:hint="default" w:ascii="宋体" w:hAnsi="宋体" w:eastAsia="宋体" w:cs="宋体"/>
          <w:b w:val="0"/>
          <w:color w:val="auto"/>
          <w:position w:val="-10"/>
          <w:sz w:val="24"/>
          <w:highlight w:val="none"/>
        </w:rPr>
      </w:pPr>
      <w:r>
        <w:rPr>
          <w:rFonts w:hint="default" w:ascii="宋体" w:hAnsi="宋体" w:eastAsia="宋体" w:cs="宋体"/>
          <w:b w:val="0"/>
          <w:color w:val="auto"/>
          <w:position w:val="-10"/>
          <w:sz w:val="24"/>
          <w:highlight w:val="none"/>
        </w:rPr>
      </w:r>
      <w:r/>
    </w:p>
    <w:p>
      <w:pPr>
        <w:contextualSpacing/>
        <w:ind w:firstLine="480"/>
        <w:jc w:val="left"/>
        <w:spacing w:line="360" w:lineRule="auto"/>
        <w:rPr>
          <w:rFonts w:hint="default" w:ascii="宋体" w:hAnsi="宋体" w:eastAsia="宋体" w:cs="宋体"/>
          <w:b w:val="0"/>
          <w:color w:val="auto"/>
          <w:position w:val="-10"/>
          <w:sz w:val="24"/>
          <w:highlight w:val="none"/>
        </w:rPr>
      </w:pPr>
      <w:r>
        <w:rPr>
          <w:rFonts w:hint="default" w:ascii="宋体" w:hAnsi="宋体" w:eastAsia="宋体" w:cs="宋体"/>
          <w:b w:val="0"/>
          <w:color w:val="auto"/>
          <w:position w:val="-10"/>
          <w:sz w:val="24"/>
          <w:highlight w:val="none"/>
        </w:rPr>
      </w:r>
      <w:r/>
    </w:p>
    <w:p>
      <w:pPr>
        <w:contextualSpacing/>
        <w:ind w:firstLine="480"/>
        <w:jc w:val="left"/>
        <w:spacing w:line="360" w:lineRule="auto"/>
        <w:rPr>
          <w:rFonts w:hint="default" w:ascii="宋体" w:hAnsi="宋体" w:eastAsia="宋体" w:cs="宋体"/>
          <w:b w:val="0"/>
          <w:color w:val="auto"/>
          <w:position w:val="-10"/>
          <w:sz w:val="24"/>
          <w:highlight w:val="none"/>
        </w:rPr>
      </w:pPr>
      <w:r>
        <w:rPr>
          <w:rFonts w:hint="default" w:ascii="宋体" w:hAnsi="宋体" w:eastAsia="宋体" w:cs="宋体"/>
          <w:b w:val="0"/>
          <w:color w:val="auto"/>
          <w:position w:val="-10"/>
          <w:sz w:val="24"/>
          <w:highlight w:val="none"/>
        </w:rPr>
      </w:r>
      <w:r/>
    </w:p>
    <w:p>
      <w:pPr>
        <w:contextualSpacing/>
        <w:ind w:firstLine="480"/>
        <w:jc w:val="left"/>
        <w:spacing w:line="360" w:lineRule="auto"/>
        <w:rPr>
          <w:rFonts w:hint="default" w:ascii="宋体" w:hAnsi="宋体" w:eastAsia="宋体" w:cs="宋体"/>
          <w:b w:val="0"/>
          <w:color w:val="auto"/>
          <w:position w:val="-10"/>
          <w:sz w:val="24"/>
          <w:highlight w:val="none"/>
        </w:rPr>
      </w:pPr>
      <w:r>
        <w:rPr>
          <w:rFonts w:hint="eastAsia" w:ascii="宋体" w:hAnsi="宋体" w:eastAsia="宋体" w:cs="宋体"/>
          <w:b w:val="0"/>
          <w:color w:val="auto"/>
          <w:position w:val="-10"/>
          <w:sz w:val="24"/>
          <w:highlight w:val="none"/>
        </w:rPr>
        <w:t xml:space="preserve">注：从业人员、营业收入、资产总额填报上一年度数据，无上一年度数据的新成立企业可不填报。</w:t>
      </w:r>
      <w:bookmarkEnd w:id="34"/>
      <w:r/>
    </w:p>
    <w:p>
      <w:pPr>
        <w:spacing w:line="560" w:lineRule="exact"/>
        <w:rPr>
          <w:rFonts w:hint="default" w:ascii="宋体" w:hAnsi="宋体" w:eastAsia="宋体" w:cs="宋体"/>
          <w:b w:val="0"/>
          <w:color w:val="auto"/>
          <w:position w:val="0"/>
          <w:sz w:val="24"/>
          <w:szCs w:val="24"/>
          <w:highlight w:val="none"/>
        </w:rPr>
      </w:pPr>
      <w:r>
        <w:rPr>
          <w:rFonts w:hint="default" w:ascii="宋体" w:hAnsi="宋体" w:eastAsia="宋体" w:cs="宋体"/>
          <w:b w:val="0"/>
          <w:color w:val="auto"/>
          <w:position w:val="0"/>
          <w:sz w:val="24"/>
          <w:szCs w:val="24"/>
          <w:highlight w:val="none"/>
        </w:rPr>
      </w:r>
      <w:r/>
    </w:p>
    <w:p>
      <w:pPr>
        <w:jc w:val="both"/>
        <w:widowControl w:val="off"/>
        <w:rPr>
          <w:rFonts w:ascii="楷体_GB2312" w:hAnsi="宋体" w:eastAsia="楷体_GB2312" w:cs="Times New Roman"/>
          <w:b w:val="0"/>
          <w:color w:val="auto"/>
          <w:position w:val="0"/>
          <w:sz w:val="28"/>
          <w:szCs w:val="24"/>
          <w:highlight w:val="none"/>
          <w:lang w:val="en-US" w:eastAsia="zh-CN" w:bidi="ar-SA"/>
        </w:rPr>
      </w:pPr>
      <w:r>
        <w:rPr>
          <w:rFonts w:ascii="楷体_GB2312" w:hAnsi="宋体" w:eastAsia="楷体_GB2312" w:cs="Times New Roman"/>
          <w:b w:val="0"/>
          <w:color w:val="auto"/>
          <w:position w:val="0"/>
          <w:sz w:val="28"/>
          <w:szCs w:val="24"/>
          <w:highlight w:val="none"/>
          <w:lang w:val="en-US" w:eastAsia="zh-CN" w:bidi="ar-SA"/>
        </w:rPr>
      </w:r>
      <w:bookmarkEnd w:id="35"/>
      <w:r/>
    </w:p>
    <w:p>
      <w:pPr>
        <w:rPr>
          <w:rFonts w:hAnsi="宋体"/>
          <w:b w:val="0"/>
          <w:color w:val="auto"/>
          <w:position w:val="0"/>
          <w:szCs w:val="24"/>
          <w:highlight w:val="none"/>
        </w:rPr>
        <w:sectPr>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val="0"/>
          <w:color w:val="auto"/>
          <w:position w:val="0"/>
          <w:szCs w:val="24"/>
          <w:highlight w:val="none"/>
        </w:rPr>
      </w:r>
      <w:r/>
    </w:p>
    <w:p>
      <w:pPr>
        <w:ind w:left="-48" w:right="-65"/>
        <w:jc w:val="center"/>
        <w:spacing w:line="240" w:lineRule="atLeast"/>
        <w:rPr>
          <w:rFonts w:hint="default" w:ascii="仿宋" w:hAnsi="仿宋" w:eastAsia="仿宋" w:cs="Times New Roman"/>
          <w:b/>
          <w:color w:val="auto"/>
          <w:position w:val="-10"/>
          <w:sz w:val="30"/>
          <w:szCs w:val="30"/>
          <w:highlight w:val="none"/>
        </w:rPr>
      </w:pPr>
      <w:r/>
      <w:bookmarkStart w:id="36" w:name="_Toc476153619"/>
      <w:r>
        <w:rPr>
          <w:rFonts w:hint="eastAsia" w:ascii="仿宋" w:hAnsi="仿宋" w:eastAsia="仿宋" w:cs="Times New Roman"/>
          <w:b/>
          <w:color w:val="auto"/>
          <w:position w:val="-10"/>
          <w:sz w:val="30"/>
          <w:szCs w:val="30"/>
          <w:highlight w:val="none"/>
        </w:rPr>
        <w:t xml:space="preserve">中小企业划型标准</w:t>
      </w:r>
      <w:bookmarkEnd w:id="36"/>
      <w:r/>
      <w:r/>
    </w:p>
    <w:tbl>
      <w:tblPr>
        <w:tblStyle w:val="776"/>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48" w:right="-65"/>
              <w:jc w:val="center"/>
              <w:spacing w:line="240" w:lineRule="atLeast"/>
              <w:rPr>
                <w:rFonts w:hint="default" w:ascii="宋体" w:hAnsi="宋体" w:eastAsia="宋体" w:cs="Times New Roman"/>
                <w:b/>
                <w:color w:val="auto"/>
                <w:position w:val="-10"/>
                <w:sz w:val="20"/>
                <w:highlight w:val="none"/>
              </w:rPr>
            </w:pPr>
            <w:r>
              <w:rPr>
                <w:rFonts w:hint="default" w:ascii="宋体" w:hAnsi="宋体" w:eastAsia="宋体" w:cs="Times New Roman"/>
                <w:b/>
                <w:color w:val="auto"/>
                <w:position w:val="-10"/>
                <w:sz w:val="20"/>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48" w:right="-65"/>
              <w:jc w:val="left"/>
              <w:spacing w:line="240" w:lineRule="atLeast"/>
              <w:rPr>
                <w:rFonts w:hint="default" w:ascii="宋体" w:hAnsi="宋体" w:eastAsia="宋体" w:cs="Times New Roman"/>
                <w:b/>
                <w:color w:val="auto"/>
                <w:position w:val="-10"/>
                <w:sz w:val="20"/>
                <w:highlight w:val="none"/>
              </w:rPr>
            </w:pPr>
            <w:r>
              <w:rPr>
                <w:rFonts w:hint="default" w:ascii="宋体" w:hAnsi="宋体" w:eastAsia="宋体" w:cs="Times New Roman"/>
                <w:b/>
                <w:color w:val="auto"/>
                <w:position w:val="-10"/>
                <w:sz w:val="20"/>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营业收入</w:t>
            </w:r>
            <w:r/>
          </w:p>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从业人员</w:t>
            </w:r>
            <w:r/>
          </w:p>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总资产</w:t>
            </w:r>
            <w:r/>
          </w:p>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营业收入</w:t>
            </w:r>
            <w:r/>
          </w:p>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从业人员</w:t>
            </w:r>
            <w:r/>
          </w:p>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总资产</w:t>
            </w:r>
            <w:r/>
          </w:p>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营业收入</w:t>
            </w:r>
            <w:r/>
          </w:p>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11" w:right="-65" w:hanging="159"/>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从业人员</w:t>
            </w:r>
            <w:r/>
          </w:p>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总资产</w:t>
            </w:r>
            <w:r/>
          </w:p>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营业收入</w:t>
            </w:r>
            <w:r/>
          </w:p>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从业人员</w:t>
            </w:r>
            <w:r/>
          </w:p>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总资产</w:t>
            </w:r>
            <w:r/>
          </w:p>
          <w:p>
            <w:pPr>
              <w:ind w:left="-48" w:right="-65"/>
              <w:jc w:val="center"/>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int="default" w:ascii="宋体" w:hAnsi="宋体" w:eastAsia="宋体" w:cs="Times New Roman"/>
                <w:b/>
                <w:bCs/>
                <w:color w:val="auto"/>
                <w:position w:val="-10"/>
                <w:sz w:val="20"/>
                <w:highlight w:val="none"/>
              </w:rPr>
            </w:pPr>
            <w:r>
              <w:rPr>
                <w:rFonts w:hint="eastAsia" w:ascii="宋体" w:hAnsi="宋体" w:eastAsia="宋体" w:cs="Times New Roman"/>
                <w:b/>
                <w:bCs/>
                <w:color w:val="auto"/>
                <w:position w:val="-10"/>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jc w:val="left"/>
              <w:spacing w:line="240" w:lineRule="atLeast"/>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default" w:ascii="宋体" w:hAnsi="宋体" w:eastAsia="宋体" w:cs="Times New Roman"/>
                <w:b/>
                <w:color w:val="auto"/>
                <w:position w:val="-10"/>
                <w:sz w:val="20"/>
                <w:highlight w:val="none"/>
              </w:rPr>
            </w:pPr>
            <w:r>
              <w:rPr>
                <w:rFonts w:hint="eastAsia" w:ascii="宋体" w:hAnsi="宋体" w:eastAsia="宋体" w:cs="Times New Roman"/>
                <w:b/>
                <w:color w:val="auto"/>
                <w:position w:val="-10"/>
                <w:sz w:val="20"/>
                <w:highlight w:val="none"/>
              </w:rPr>
              <w:t xml:space="preserve">　</w:t>
            </w:r>
            <w:r/>
          </w:p>
        </w:tc>
      </w:tr>
    </w:tbl>
    <w:p>
      <w:pPr>
        <w:jc w:val="both"/>
        <w:spacing w:line="360" w:lineRule="auto"/>
        <w:widowControl w:val="off"/>
        <w:rPr>
          <w:rFonts w:ascii="楷体_GB2312" w:hAnsi="宋体" w:eastAsia="楷体_GB2312" w:cs="Times New Roman"/>
          <w:b/>
          <w:color w:val="auto"/>
          <w:position w:val="0"/>
          <w:sz w:val="20"/>
          <w:szCs w:val="20"/>
          <w:highlight w:val="none"/>
          <w:lang w:val="en-US" w:eastAsia="zh-CN" w:bidi="ar-SA"/>
        </w:rPr>
      </w:pPr>
      <w:r>
        <w:rPr>
          <w:rFonts w:hint="eastAsia" w:ascii="宋体" w:hAnsi="宋体" w:eastAsia="宋体" w:cs="仿宋"/>
          <w:b w:val="0"/>
          <w:bCs/>
          <w:color w:val="auto"/>
          <w:position w:val="-10"/>
          <w:sz w:val="20"/>
          <w:szCs w:val="20"/>
          <w:highlight w:val="none"/>
          <w:lang w:val="en-US" w:eastAsia="zh-CN" w:bidi="ar-SA"/>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val="0"/>
          <w:color w:val="auto"/>
          <w:position w:val="0"/>
          <w:szCs w:val="24"/>
          <w:highlight w:val="none"/>
        </w:rPr>
      </w:r>
      <w:r/>
    </w:p>
    <w:p>
      <w:pPr>
        <w:jc w:val="left"/>
        <w:spacing w:line="360" w:lineRule="auto"/>
        <w:rPr>
          <w:rFonts w:hint="default" w:ascii="宋体" w:hAnsi="Times New Roman" w:eastAsia="宋体" w:cs="Times New Roman"/>
          <w:b w:val="0"/>
          <w:bCs/>
          <w:color w:val="auto"/>
          <w:position w:val="-10"/>
          <w:sz w:val="24"/>
          <w:highlight w:val="none"/>
        </w:rPr>
      </w:pPr>
      <w:r>
        <w:rPr>
          <w:rFonts w:hint="eastAsia" w:ascii="宋体" w:hAnsi="Times New Roman" w:eastAsia="宋体" w:cs="Times New Roman"/>
          <w:b w:val="0"/>
          <w:bCs/>
          <w:color w:val="auto"/>
          <w:position w:val="-10"/>
          <w:sz w:val="24"/>
          <w:highlight w:val="none"/>
        </w:rPr>
        <w:t xml:space="preserve">格式</w:t>
      </w:r>
      <w:r>
        <w:rPr>
          <w:rFonts w:hint="eastAsia" w:ascii="宋体" w:hAnsi="Times New Roman" w:eastAsia="宋体" w:cs="Times New Roman"/>
          <w:b w:val="0"/>
          <w:bCs/>
          <w:color w:val="auto"/>
          <w:position w:val="-10"/>
          <w:sz w:val="24"/>
          <w:highlight w:val="none"/>
          <w:lang w:val="en-US" w:eastAsia="zh-CN"/>
        </w:rPr>
        <w:t xml:space="preserve">七</w:t>
      </w:r>
      <w:r>
        <w:rPr>
          <w:rFonts w:hint="eastAsia" w:ascii="宋体" w:hAnsi="Times New Roman" w:eastAsia="宋体" w:cs="Times New Roman"/>
          <w:b w:val="0"/>
          <w:bCs/>
          <w:color w:val="auto"/>
          <w:position w:val="-10"/>
          <w:sz w:val="24"/>
          <w:highlight w:val="none"/>
        </w:rPr>
        <w:t xml:space="preserve">：其他声明函</w:t>
      </w:r>
      <w:r/>
    </w:p>
    <w:p>
      <w:pPr>
        <w:jc w:val="both"/>
        <w:widowControl w:val="off"/>
        <w:rPr>
          <w:rFonts w:ascii="楷体_GB2312" w:hAnsi="Arial" w:eastAsia="楷体_GB2312" w:cs="Times New Roman"/>
          <w:b/>
          <w:color w:val="auto"/>
          <w:position w:val="-10"/>
          <w:sz w:val="28"/>
          <w:szCs w:val="28"/>
          <w:highlight w:val="none"/>
          <w:lang w:val="en-US" w:eastAsia="zh-CN" w:bidi="ar-SA"/>
        </w:rPr>
      </w:pPr>
      <w:r>
        <w:rPr>
          <w:rFonts w:ascii="楷体_GB2312" w:hAnsi="Arial" w:eastAsia="楷体_GB2312" w:cs="Times New Roman"/>
          <w:b/>
          <w:color w:val="auto"/>
          <w:position w:val="-10"/>
          <w:sz w:val="28"/>
          <w:szCs w:val="28"/>
          <w:highlight w:val="none"/>
          <w:lang w:val="en-US" w:eastAsia="zh-CN" w:bidi="ar-SA"/>
        </w:rPr>
      </w:r>
      <w:r/>
    </w:p>
    <w:p>
      <w:pPr>
        <w:ind w:left="100"/>
        <w:jc w:val="left"/>
        <w:spacing w:before="50" w:line="360" w:lineRule="auto"/>
        <w:rPr>
          <w:rFonts w:hint="default" w:ascii="宋体" w:hAnsi="宋体" w:eastAsia="宋体" w:cs="Times New Roman"/>
          <w:b/>
          <w:color w:val="auto"/>
          <w:position w:val="0"/>
          <w:sz w:val="24"/>
          <w:szCs w:val="24"/>
          <w:highlight w:val="none"/>
        </w:rPr>
        <w:outlineLvl w:val="2"/>
      </w:pPr>
      <w:r>
        <w:rPr>
          <w:rFonts w:hint="eastAsia" w:ascii="宋体" w:hAnsi="宋体" w:eastAsia="宋体" w:cs="Times New Roman"/>
          <w:b/>
          <w:color w:val="auto"/>
          <w:position w:val="0"/>
          <w:sz w:val="24"/>
          <w:szCs w:val="24"/>
          <w:highlight w:val="none"/>
        </w:rPr>
        <w:t xml:space="preserve">（一）残疾人福利性单位声明函格式</w:t>
      </w:r>
      <w:r/>
    </w:p>
    <w:p>
      <w:pPr>
        <w:ind w:firstLine="482"/>
        <w:jc w:val="center"/>
        <w:rPr>
          <w:rFonts w:hint="default" w:ascii="宋体" w:hAnsi="宋体" w:eastAsia="宋体" w:cs="Times New Roman"/>
          <w:b/>
          <w:color w:val="auto"/>
          <w:position w:val="0"/>
          <w:sz w:val="24"/>
          <w:szCs w:val="24"/>
          <w:highlight w:val="none"/>
        </w:rPr>
      </w:pPr>
      <w:r>
        <w:rPr>
          <w:rFonts w:hint="default" w:ascii="宋体" w:hAnsi="宋体" w:eastAsia="宋体" w:cs="Times New Roman"/>
          <w:b/>
          <w:color w:val="auto"/>
          <w:position w:val="0"/>
          <w:sz w:val="24"/>
          <w:szCs w:val="24"/>
          <w:highlight w:val="none"/>
        </w:rPr>
      </w:r>
      <w:r/>
    </w:p>
    <w:p>
      <w:pPr>
        <w:ind w:firstLine="482"/>
        <w:jc w:val="center"/>
        <w:rPr>
          <w:rFonts w:hint="default" w:ascii="宋体" w:hAnsi="宋体" w:eastAsia="宋体" w:cs="Times New Roman"/>
          <w:b/>
          <w:color w:val="auto"/>
          <w:position w:val="0"/>
          <w:sz w:val="24"/>
          <w:szCs w:val="24"/>
          <w:highlight w:val="none"/>
        </w:rPr>
      </w:pPr>
      <w:r>
        <w:rPr>
          <w:rFonts w:hint="eastAsia" w:ascii="宋体" w:hAnsi="宋体" w:eastAsia="宋体" w:cs="Times New Roman"/>
          <w:b/>
          <w:color w:val="auto"/>
          <w:position w:val="0"/>
          <w:sz w:val="24"/>
          <w:szCs w:val="24"/>
          <w:highlight w:val="none"/>
        </w:rPr>
        <w:t xml:space="preserve">残疾人福利性单位声明函</w:t>
      </w:r>
      <w:r/>
    </w:p>
    <w:p>
      <w:pPr>
        <w:rPr>
          <w:rFonts w:hint="default" w:ascii="宋体" w:hAnsi="宋体" w:eastAsia="宋体" w:cs="Times New Roman"/>
          <w:b w:val="0"/>
          <w:color w:val="auto"/>
          <w:position w:val="0"/>
          <w:sz w:val="21"/>
          <w:szCs w:val="24"/>
          <w:highlight w:val="none"/>
        </w:rPr>
      </w:pPr>
      <w:r>
        <w:rPr>
          <w:rFonts w:hint="default" w:ascii="宋体" w:hAnsi="宋体" w:eastAsia="宋体" w:cs="Times New Roman"/>
          <w:b w:val="0"/>
          <w:color w:val="auto"/>
          <w:position w:val="0"/>
          <w:sz w:val="21"/>
          <w:szCs w:val="24"/>
          <w:highlight w:val="none"/>
        </w:rPr>
      </w:r>
      <w:r/>
    </w:p>
    <w:p>
      <w:pPr>
        <w:ind w:firstLine="480"/>
        <w:spacing w:line="360" w:lineRule="auto"/>
        <w:rPr>
          <w:rFonts w:hint="default" w:ascii="宋体" w:hAnsi="宋体" w:eastAsia="宋体" w:cs="Times New Roman"/>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b w:val="0"/>
          <w:color w:val="auto"/>
          <w:position w:val="0"/>
          <w:sz w:val="24"/>
          <w:szCs w:val="24"/>
          <w:highlight w:val="none"/>
          <w:u w:val="single"/>
        </w:rPr>
        <w:t xml:space="preserve">               </w:t>
      </w:r>
      <w:r>
        <w:rPr>
          <w:rFonts w:hint="eastAsia" w:ascii="宋体" w:hAnsi="宋体" w:eastAsia="宋体" w:cs="Times New Roman"/>
          <w:b w:val="0"/>
          <w:color w:val="auto"/>
          <w:position w:val="0"/>
          <w:sz w:val="24"/>
          <w:szCs w:val="24"/>
          <w:highlight w:val="none"/>
        </w:rPr>
        <w:t xml:space="preserve">单位的</w:t>
      </w:r>
      <w:r>
        <w:rPr>
          <w:rFonts w:hint="eastAsia" w:ascii="宋体" w:hAnsi="宋体" w:eastAsia="宋体" w:cs="Times New Roman"/>
          <w:b w:val="0"/>
          <w:color w:val="auto"/>
          <w:position w:val="0"/>
          <w:sz w:val="24"/>
          <w:szCs w:val="24"/>
          <w:highlight w:val="none"/>
          <w:u w:val="single"/>
        </w:rPr>
        <w:t xml:space="preserve">              </w:t>
      </w:r>
      <w:r>
        <w:rPr>
          <w:rFonts w:hint="eastAsia" w:ascii="宋体" w:hAnsi="宋体" w:eastAsia="宋体" w:cs="Times New Roman"/>
          <w:b w:val="0"/>
          <w:color w:val="auto"/>
          <w:position w:val="0"/>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default" w:ascii="宋体" w:hAnsi="宋体" w:eastAsia="宋体" w:cs="Times New Roman"/>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本单位对上述声明的真实性负责。如有虚假，将依法承担相应责任。</w:t>
      </w:r>
      <w:r/>
    </w:p>
    <w:p>
      <w:pPr>
        <w:rPr>
          <w:rFonts w:hint="default" w:ascii="宋体" w:hAnsi="宋体" w:eastAsia="宋体" w:cs="Times New Roman"/>
          <w:b w:val="0"/>
          <w:color w:val="auto"/>
          <w:position w:val="0"/>
          <w:sz w:val="24"/>
          <w:szCs w:val="24"/>
          <w:highlight w:val="none"/>
        </w:rPr>
      </w:pPr>
      <w:r>
        <w:rPr>
          <w:rFonts w:hint="default" w:ascii="宋体" w:hAnsi="宋体" w:eastAsia="宋体" w:cs="Times New Roman"/>
          <w:b w:val="0"/>
          <w:color w:val="auto"/>
          <w:position w:val="0"/>
          <w:sz w:val="24"/>
          <w:szCs w:val="24"/>
          <w:highlight w:val="none"/>
        </w:rPr>
      </w:r>
      <w:r/>
    </w:p>
    <w:p>
      <w:pPr>
        <w:ind w:firstLine="4560"/>
        <w:rPr>
          <w:rFonts w:hint="default" w:ascii="宋体" w:hAnsi="宋体" w:eastAsia="宋体" w:cs="Times New Roman"/>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供应商名称（盖章）： </w:t>
      </w:r>
      <w:r/>
    </w:p>
    <w:p>
      <w:pPr>
        <w:ind w:firstLine="4560"/>
        <w:rPr>
          <w:rFonts w:hint="default" w:ascii="宋体" w:hAnsi="宋体" w:eastAsia="宋体" w:cs="Times New Roman"/>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日</w:t>
      </w:r>
      <w:r>
        <w:rPr>
          <w:rFonts w:hint="eastAsia" w:ascii="宋体" w:hAnsi="宋体" w:eastAsia="宋体" w:cs="Times New Roman"/>
          <w:b w:val="0"/>
          <w:color w:val="auto"/>
          <w:position w:val="0"/>
          <w:sz w:val="24"/>
          <w:szCs w:val="24"/>
          <w:highlight w:val="none"/>
        </w:rPr>
        <w:tab/>
      </w:r>
      <w:r>
        <w:rPr>
          <w:rFonts w:hint="eastAsia" w:ascii="宋体" w:hAnsi="宋体" w:eastAsia="宋体" w:cs="Times New Roman"/>
          <w:b w:val="0"/>
          <w:color w:val="auto"/>
          <w:position w:val="0"/>
          <w:sz w:val="24"/>
          <w:szCs w:val="24"/>
          <w:highlight w:val="none"/>
        </w:rPr>
        <w:t xml:space="preserve">期：</w:t>
      </w:r>
      <w:r/>
    </w:p>
    <w:p>
      <w:pPr>
        <w:rPr>
          <w:rFonts w:hint="default" w:ascii="宋体" w:hAnsi="宋体" w:eastAsia="宋体" w:cs="Times New Roman"/>
          <w:b w:val="0"/>
          <w:color w:val="auto"/>
          <w:position w:val="0"/>
          <w:sz w:val="21"/>
          <w:szCs w:val="24"/>
          <w:highlight w:val="none"/>
        </w:rPr>
      </w:pPr>
      <w:r>
        <w:rPr>
          <w:rFonts w:hint="default" w:ascii="宋体" w:hAnsi="宋体" w:eastAsia="宋体" w:cs="Times New Roman"/>
          <w:b w:val="0"/>
          <w:color w:val="auto"/>
          <w:position w:val="0"/>
          <w:sz w:val="21"/>
          <w:szCs w:val="24"/>
          <w:highlight w:val="none"/>
        </w:rPr>
      </w:r>
      <w:r/>
    </w:p>
    <w:p>
      <w:pPr>
        <w:rPr>
          <w:rFonts w:hint="default" w:ascii="宋体" w:hAnsi="宋体" w:eastAsia="宋体" w:cs="Times New Roman"/>
          <w:b w:val="0"/>
          <w:color w:val="auto"/>
          <w:position w:val="0"/>
          <w:sz w:val="21"/>
          <w:szCs w:val="24"/>
          <w:highlight w:val="none"/>
        </w:rPr>
      </w:pPr>
      <w:r>
        <w:rPr>
          <w:rFonts w:hint="default" w:ascii="宋体" w:hAnsi="宋体" w:eastAsia="宋体" w:cs="Times New Roman"/>
          <w:b w:val="0"/>
          <w:color w:val="auto"/>
          <w:position w:val="0"/>
          <w:sz w:val="21"/>
          <w:szCs w:val="24"/>
          <w:highlight w:val="none"/>
        </w:rPr>
      </w:r>
      <w:r/>
    </w:p>
    <w:p>
      <w:pPr>
        <w:rPr>
          <w:rFonts w:hint="default" w:ascii="宋体" w:hAnsi="宋体" w:eastAsia="宋体" w:cs="Times New Roman"/>
          <w:b w:val="0"/>
          <w:color w:val="auto"/>
          <w:position w:val="0"/>
          <w:sz w:val="21"/>
          <w:szCs w:val="24"/>
          <w:highlight w:val="none"/>
        </w:rPr>
      </w:pPr>
      <w:r>
        <w:rPr>
          <w:rFonts w:hint="default" w:ascii="宋体" w:hAnsi="宋体" w:eastAsia="宋体" w:cs="Times New Roman"/>
          <w:b w:val="0"/>
          <w:color w:val="auto"/>
          <w:position w:val="0"/>
          <w:sz w:val="21"/>
          <w:szCs w:val="24"/>
          <w:highlight w:val="none"/>
        </w:rPr>
      </w:r>
      <w:r/>
    </w:p>
    <w:p>
      <w:pPr>
        <w:rPr>
          <w:rFonts w:hint="default" w:ascii="宋体" w:hAnsi="宋体" w:eastAsia="宋体" w:cs="Times New Roman"/>
          <w:b w:val="0"/>
          <w:color w:val="auto"/>
          <w:position w:val="0"/>
          <w:sz w:val="21"/>
          <w:szCs w:val="24"/>
          <w:highlight w:val="none"/>
        </w:rPr>
      </w:pPr>
      <w:r>
        <w:rPr>
          <w:rFonts w:hint="default" w:ascii="宋体" w:hAnsi="宋体" w:eastAsia="宋体" w:cs="Times New Roman"/>
          <w:b w:val="0"/>
          <w:color w:val="auto"/>
          <w:position w:val="0"/>
          <w:sz w:val="21"/>
          <w:szCs w:val="24"/>
          <w:highlight w:val="none"/>
        </w:rPr>
      </w:r>
      <w:r/>
    </w:p>
    <w:p>
      <w:pPr>
        <w:rPr>
          <w:rFonts w:hint="default" w:ascii="宋体" w:hAnsi="宋体" w:eastAsia="宋体" w:cs="Times New Roman"/>
          <w:b w:val="0"/>
          <w:color w:val="auto"/>
          <w:position w:val="0"/>
          <w:sz w:val="21"/>
          <w:szCs w:val="24"/>
          <w:highlight w:val="none"/>
        </w:rPr>
      </w:pPr>
      <w:r>
        <w:rPr>
          <w:rFonts w:hint="default" w:ascii="宋体" w:hAnsi="宋体" w:eastAsia="宋体" w:cs="Times New Roman"/>
          <w:b w:val="0"/>
          <w:color w:val="auto"/>
          <w:position w:val="0"/>
          <w:sz w:val="21"/>
          <w:szCs w:val="24"/>
          <w:highlight w:val="none"/>
        </w:rPr>
      </w:r>
      <w:r/>
    </w:p>
    <w:p>
      <w:pPr>
        <w:rPr>
          <w:rFonts w:hint="default" w:ascii="宋体" w:hAnsi="宋体" w:eastAsia="宋体" w:cs="Times New Roman"/>
          <w:b w:val="0"/>
          <w:color w:val="auto"/>
          <w:position w:val="0"/>
          <w:sz w:val="21"/>
          <w:szCs w:val="24"/>
          <w:highlight w:val="none"/>
        </w:rPr>
      </w:pPr>
      <w:r>
        <w:rPr>
          <w:rFonts w:hint="default" w:ascii="宋体" w:hAnsi="宋体" w:eastAsia="宋体" w:cs="Times New Roman"/>
          <w:b w:val="0"/>
          <w:color w:val="auto"/>
          <w:position w:val="0"/>
          <w:sz w:val="21"/>
          <w:szCs w:val="24"/>
          <w:highlight w:val="none"/>
        </w:rPr>
      </w:r>
      <w:r/>
    </w:p>
    <w:p>
      <w:pPr>
        <w:rPr>
          <w:rFonts w:hint="default" w:ascii="宋体" w:hAnsi="宋体" w:eastAsia="宋体" w:cs="Times New Roman"/>
          <w:b w:val="0"/>
          <w:color w:val="auto"/>
          <w:position w:val="0"/>
          <w:sz w:val="21"/>
          <w:szCs w:val="24"/>
          <w:highlight w:val="none"/>
        </w:rPr>
      </w:pPr>
      <w:r>
        <w:rPr>
          <w:rFonts w:hint="default" w:ascii="宋体" w:hAnsi="宋体" w:eastAsia="宋体" w:cs="Times New Roman"/>
          <w:b w:val="0"/>
          <w:color w:val="auto"/>
          <w:position w:val="0"/>
          <w:sz w:val="21"/>
          <w:szCs w:val="24"/>
          <w:highlight w:val="none"/>
        </w:rPr>
      </w:r>
      <w:r/>
    </w:p>
    <w:p>
      <w:pPr>
        <w:ind w:left="100"/>
        <w:jc w:val="left"/>
        <w:spacing w:before="50" w:line="360" w:lineRule="auto"/>
        <w:rPr>
          <w:rFonts w:hint="default" w:ascii="宋体" w:hAnsi="宋体" w:eastAsia="宋体" w:cs="Times New Roman"/>
          <w:b/>
          <w:color w:val="auto"/>
          <w:position w:val="0"/>
          <w:sz w:val="24"/>
          <w:szCs w:val="24"/>
          <w:highlight w:val="none"/>
        </w:rPr>
        <w:outlineLvl w:val="2"/>
      </w:pPr>
      <w:r>
        <w:rPr>
          <w:rFonts w:hint="eastAsia" w:ascii="宋体" w:hAnsi="宋体" w:eastAsia="宋体" w:cs="Times New Roman"/>
          <w:b/>
          <w:color w:val="auto"/>
          <w:position w:val="0"/>
          <w:sz w:val="24"/>
          <w:szCs w:val="24"/>
          <w:highlight w:val="none"/>
        </w:rPr>
        <w:t xml:space="preserve">（二）属于监狱企业的证明文件</w:t>
      </w:r>
      <w:r/>
    </w:p>
    <w:p>
      <w:pPr>
        <w:ind w:firstLine="480"/>
        <w:spacing w:line="360" w:lineRule="auto"/>
        <w:rPr>
          <w:rFonts w:hint="default" w:ascii="宋体" w:hAnsi="宋体" w:eastAsia="宋体" w:cs="Times New Roman"/>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提供由省级以上监狱管理局、戒毒管理局(含新疆生产建设兵团)出具的属于监狱企业的证明文件</w:t>
      </w:r>
      <w:r/>
    </w:p>
    <w:p>
      <w:pPr>
        <w:ind w:firstLine="480"/>
        <w:spacing w:line="360" w:lineRule="auto"/>
        <w:rPr>
          <w:rFonts w:hint="default" w:ascii="宋体" w:hAnsi="宋体" w:eastAsia="宋体" w:cs="Times New Roman"/>
          <w:b w:val="0"/>
          <w:color w:val="auto"/>
          <w:position w:val="0"/>
          <w:sz w:val="24"/>
          <w:szCs w:val="24"/>
          <w:highlight w:val="none"/>
        </w:rPr>
      </w:pPr>
      <w:r>
        <w:rPr>
          <w:rFonts w:hint="default" w:ascii="宋体" w:hAnsi="宋体" w:eastAsia="宋体" w:cs="Times New Roman"/>
          <w:b w:val="0"/>
          <w:color w:val="auto"/>
          <w:position w:val="0"/>
          <w:sz w:val="24"/>
          <w:szCs w:val="24"/>
          <w:highlight w:val="none"/>
        </w:rPr>
      </w:r>
      <w:r/>
    </w:p>
    <w:p>
      <w:pPr>
        <w:ind w:left="100"/>
        <w:jc w:val="left"/>
        <w:spacing w:before="50" w:line="360" w:lineRule="auto"/>
        <w:rPr>
          <w:rFonts w:hint="default" w:ascii="宋体" w:hAnsi="宋体" w:eastAsia="宋体" w:cs="Times New Roman"/>
          <w:b/>
          <w:color w:val="auto"/>
          <w:position w:val="0"/>
          <w:sz w:val="24"/>
          <w:szCs w:val="24"/>
          <w:highlight w:val="none"/>
        </w:rPr>
        <w:outlineLvl w:val="2"/>
      </w:pPr>
      <w:r>
        <w:rPr>
          <w:rFonts w:hint="eastAsia" w:ascii="宋体" w:hAnsi="宋体" w:eastAsia="宋体" w:cs="Times New Roman"/>
          <w:b/>
          <w:color w:val="auto"/>
          <w:position w:val="0"/>
          <w:sz w:val="24"/>
          <w:szCs w:val="24"/>
          <w:highlight w:val="none"/>
        </w:rPr>
        <w:t xml:space="preserve">（三）节能产品认证文件</w:t>
      </w:r>
      <w:r/>
    </w:p>
    <w:p>
      <w:pPr>
        <w:ind w:firstLine="480"/>
        <w:spacing w:line="360" w:lineRule="auto"/>
        <w:rPr>
          <w:rFonts w:hint="default" w:ascii="宋体" w:hAnsi="宋体" w:eastAsia="宋体" w:cs="Times New Roman"/>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提供其产品在《节能产品政府采购清单》中相应的页面截图及相关证明材料</w:t>
      </w:r>
      <w:r/>
    </w:p>
    <w:p>
      <w:pPr>
        <w:ind w:left="100"/>
        <w:jc w:val="left"/>
        <w:spacing w:before="50" w:line="360" w:lineRule="auto"/>
        <w:rPr>
          <w:rFonts w:hint="default" w:ascii="宋体" w:hAnsi="宋体" w:eastAsia="宋体" w:cs="Times New Roman"/>
          <w:b/>
          <w:color w:val="auto"/>
          <w:position w:val="0"/>
          <w:sz w:val="24"/>
          <w:szCs w:val="24"/>
          <w:highlight w:val="none"/>
        </w:rPr>
        <w:outlineLvl w:val="2"/>
      </w:pPr>
      <w:r>
        <w:rPr>
          <w:rFonts w:hint="eastAsia" w:ascii="宋体" w:hAnsi="宋体" w:eastAsia="宋体" w:cs="Times New Roman"/>
          <w:b/>
          <w:color w:val="auto"/>
          <w:position w:val="0"/>
          <w:sz w:val="24"/>
          <w:szCs w:val="24"/>
          <w:highlight w:val="none"/>
        </w:rPr>
        <w:t xml:space="preserve">（四）环境标志产品认证文件</w:t>
      </w:r>
      <w:r/>
    </w:p>
    <w:p>
      <w:pPr>
        <w:ind w:firstLine="480"/>
        <w:spacing w:line="360" w:lineRule="auto"/>
        <w:rPr>
          <w:rFonts w:hint="default" w:ascii="宋体" w:hAnsi="宋体" w:eastAsia="宋体" w:cs="Times New Roman"/>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提供其产品在《环境标志产品政府采购清单》中相应的页面截图及相关证明材料</w:t>
      </w:r>
      <w:r>
        <w:rPr>
          <w:rFonts w:hint="default" w:ascii="Times New Roman" w:hAnsi="Times New Roman" w:eastAsia="宋体" w:cs="Times New Roman"/>
          <w:b/>
          <w:color w:val="auto"/>
          <w:position w:val="0"/>
          <w:sz w:val="21"/>
          <w:szCs w:val="24"/>
          <w:highlight w:val="none"/>
        </w:rPr>
        <w:br w:type="page" w:clear="all"/>
      </w:r>
      <w:r/>
    </w:p>
    <w:p>
      <w:pPr>
        <w:jc w:val="left"/>
        <w:spacing w:line="360" w:lineRule="auto"/>
        <w:rPr>
          <w:rFonts w:hint="default" w:ascii="宋体" w:hAnsi="Times New Roman" w:eastAsia="宋体" w:cs="Times New Roman"/>
          <w:b w:val="0"/>
          <w:bCs/>
          <w:color w:val="auto"/>
          <w:position w:val="-10"/>
          <w:sz w:val="24"/>
          <w:highlight w:val="none"/>
        </w:rPr>
      </w:pPr>
      <w:r>
        <w:rPr>
          <w:rFonts w:hint="eastAsia" w:ascii="宋体" w:hAnsi="Times New Roman" w:eastAsia="宋体" w:cs="Times New Roman"/>
          <w:b w:val="0"/>
          <w:bCs/>
          <w:color w:val="auto"/>
          <w:position w:val="-10"/>
          <w:sz w:val="24"/>
          <w:highlight w:val="none"/>
        </w:rPr>
        <w:t xml:space="preserve">格式</w:t>
      </w:r>
      <w:r>
        <w:rPr>
          <w:rFonts w:hint="eastAsia" w:ascii="宋体" w:hAnsi="Times New Roman" w:eastAsia="宋体" w:cs="Times New Roman"/>
          <w:b w:val="0"/>
          <w:bCs/>
          <w:color w:val="auto"/>
          <w:position w:val="-10"/>
          <w:sz w:val="24"/>
          <w:highlight w:val="none"/>
          <w:lang w:val="en-US" w:eastAsia="zh-CN"/>
        </w:rPr>
        <w:t xml:space="preserve">八：询价</w:t>
      </w:r>
      <w:r>
        <w:rPr>
          <w:rFonts w:hint="eastAsia" w:ascii="宋体" w:hAnsi="Times New Roman" w:eastAsia="宋体" w:cs="Times New Roman"/>
          <w:b w:val="0"/>
          <w:bCs/>
          <w:color w:val="auto"/>
          <w:position w:val="-10"/>
          <w:sz w:val="24"/>
          <w:highlight w:val="none"/>
        </w:rPr>
        <w:t xml:space="preserve">文件要求提供的其他材料或供应商认为需提供的材料</w:t>
      </w:r>
      <w:r/>
    </w:p>
    <w:p>
      <w:pPr>
        <w:jc w:val="both"/>
        <w:widowControl w:val="off"/>
        <w:rPr>
          <w:rFonts w:ascii="楷体_GB2312" w:hAnsi="Arial" w:eastAsia="楷体_GB2312" w:cs="Times New Roman"/>
          <w:b/>
          <w:color w:val="auto"/>
          <w:position w:val="-10"/>
          <w:sz w:val="28"/>
          <w:szCs w:val="28"/>
          <w:highlight w:val="none"/>
          <w:lang w:val="en-US" w:eastAsia="zh-CN" w:bidi="ar-SA"/>
        </w:rPr>
      </w:pPr>
      <w:r>
        <w:rPr>
          <w:rFonts w:ascii="楷体_GB2312" w:hAnsi="Arial" w:eastAsia="楷体_GB2312" w:cs="Times New Roman"/>
          <w:b/>
          <w:color w:val="auto"/>
          <w:position w:val="-10"/>
          <w:sz w:val="28"/>
          <w:szCs w:val="28"/>
          <w:highlight w:val="none"/>
          <w:lang w:val="en-US" w:eastAsia="zh-CN" w:bidi="ar-SA"/>
        </w:rPr>
      </w:r>
      <w:r/>
    </w:p>
    <w:p>
      <w:pPr>
        <w:ind w:right="-6"/>
        <w:spacing w:line="600" w:lineRule="exact"/>
        <w:rPr>
          <w:rFonts w:hint="default" w:ascii="Times New Roman" w:hAnsi="Times New Roman" w:eastAsia="黑体" w:cs="Times New Roman"/>
          <w:b/>
          <w:color w:val="auto"/>
          <w:position w:val="0"/>
          <w:sz w:val="32"/>
          <w:szCs w:val="32"/>
          <w:highlight w:val="none"/>
        </w:rPr>
      </w:pPr>
      <w:r>
        <w:rPr>
          <w:rFonts w:hint="default" w:ascii="Times New Roman" w:hAnsi="Times New Roman" w:eastAsia="黑体" w:cs="Times New Roman"/>
          <w:b/>
          <w:color w:val="auto"/>
          <w:position w:val="0"/>
          <w:sz w:val="32"/>
          <w:szCs w:val="32"/>
          <w:highlight w:val="none"/>
        </w:rPr>
      </w:r>
      <w:r/>
    </w:p>
    <w:p>
      <w:pPr>
        <w:jc w:val="both"/>
        <w:widowControl w:val="off"/>
        <w:rPr>
          <w:rFonts w:ascii="Times New Roman" w:hAnsi="Arial" w:eastAsia="黑体" w:cs="Times New Roman"/>
          <w:b/>
          <w:color w:val="auto"/>
          <w:position w:val="0"/>
          <w:sz w:val="32"/>
          <w:szCs w:val="32"/>
          <w:highlight w:val="none"/>
          <w:lang w:val="en-US" w:eastAsia="zh-CN" w:bidi="ar-SA"/>
        </w:rPr>
      </w:pPr>
      <w:r>
        <w:rPr>
          <w:rFonts w:ascii="Times New Roman" w:hAnsi="Arial" w:eastAsia="黑体" w:cs="Times New Roman"/>
          <w:b/>
          <w:color w:val="auto"/>
          <w:position w:val="0"/>
          <w:sz w:val="32"/>
          <w:szCs w:val="32"/>
          <w:highlight w:val="none"/>
          <w:lang w:val="en-US" w:eastAsia="zh-CN" w:bidi="ar-SA"/>
        </w:rPr>
      </w:r>
      <w:r/>
    </w:p>
    <w:p>
      <w:pPr>
        <w:rPr>
          <w:rFonts w:hint="default" w:ascii="Times New Roman" w:hAnsi="Times New Roman" w:eastAsia="黑体" w:cs="Times New Roman"/>
          <w:b/>
          <w:color w:val="auto"/>
          <w:position w:val="0"/>
          <w:sz w:val="32"/>
          <w:szCs w:val="32"/>
          <w:highlight w:val="none"/>
        </w:rPr>
      </w:pPr>
      <w:r>
        <w:rPr>
          <w:rFonts w:hint="default" w:ascii="Times New Roman" w:hAnsi="Times New Roman" w:eastAsia="黑体" w:cs="Times New Roman"/>
          <w:b/>
          <w:color w:val="auto"/>
          <w:position w:val="0"/>
          <w:sz w:val="32"/>
          <w:szCs w:val="32"/>
          <w:highlight w:val="none"/>
        </w:rPr>
      </w:r>
      <w:r/>
    </w:p>
    <w:p>
      <w:pPr>
        <w:jc w:val="both"/>
        <w:widowControl w:val="off"/>
        <w:rPr>
          <w:rFonts w:ascii="Times New Roman" w:hAnsi="Arial" w:eastAsia="黑体" w:cs="Times New Roman"/>
          <w:b/>
          <w:color w:val="auto"/>
          <w:position w:val="0"/>
          <w:sz w:val="32"/>
          <w:szCs w:val="32"/>
          <w:highlight w:val="none"/>
          <w:lang w:val="en-US" w:eastAsia="zh-CN" w:bidi="ar-SA"/>
        </w:rPr>
      </w:pPr>
      <w:r>
        <w:rPr>
          <w:rFonts w:ascii="Times New Roman" w:hAnsi="Arial" w:eastAsia="黑体" w:cs="Times New Roman"/>
          <w:b/>
          <w:color w:val="auto"/>
          <w:position w:val="0"/>
          <w:sz w:val="32"/>
          <w:szCs w:val="32"/>
          <w:highlight w:val="none"/>
          <w:lang w:val="en-US" w:eastAsia="zh-CN" w:bidi="ar-SA"/>
        </w:rPr>
      </w:r>
      <w:r/>
    </w:p>
    <w:p>
      <w:pPr>
        <w:rPr>
          <w:rFonts w:hint="default" w:ascii="Times New Roman" w:hAnsi="Times New Roman" w:eastAsia="黑体" w:cs="Times New Roman"/>
          <w:b/>
          <w:color w:val="auto"/>
          <w:position w:val="0"/>
          <w:sz w:val="32"/>
          <w:szCs w:val="32"/>
          <w:highlight w:val="none"/>
        </w:rPr>
      </w:pPr>
      <w:r>
        <w:rPr>
          <w:rFonts w:hint="default" w:ascii="Times New Roman" w:hAnsi="Times New Roman" w:eastAsia="黑体" w:cs="Times New Roman"/>
          <w:b/>
          <w:color w:val="auto"/>
          <w:position w:val="0"/>
          <w:sz w:val="32"/>
          <w:szCs w:val="32"/>
          <w:highlight w:val="none"/>
        </w:rPr>
      </w:r>
      <w:r/>
    </w:p>
    <w:p>
      <w:pPr>
        <w:jc w:val="both"/>
        <w:widowControl w:val="off"/>
        <w:rPr>
          <w:rFonts w:ascii="Times New Roman" w:hAnsi="Arial" w:eastAsia="黑体" w:cs="Times New Roman"/>
          <w:b/>
          <w:color w:val="auto"/>
          <w:position w:val="0"/>
          <w:sz w:val="32"/>
          <w:szCs w:val="32"/>
          <w:highlight w:val="none"/>
          <w:lang w:val="en-US" w:eastAsia="zh-CN" w:bidi="ar-SA"/>
        </w:rPr>
      </w:pPr>
      <w:r>
        <w:rPr>
          <w:rFonts w:ascii="Times New Roman" w:hAnsi="Arial" w:eastAsia="黑体" w:cs="Times New Roman"/>
          <w:b/>
          <w:color w:val="auto"/>
          <w:position w:val="0"/>
          <w:sz w:val="32"/>
          <w:szCs w:val="32"/>
          <w:highlight w:val="none"/>
          <w:lang w:val="en-US" w:eastAsia="zh-CN" w:bidi="ar-SA"/>
        </w:rPr>
      </w:r>
      <w:r/>
    </w:p>
    <w:p>
      <w:pPr>
        <w:rPr>
          <w:rFonts w:hint="default" w:ascii="Times New Roman" w:hAnsi="Times New Roman" w:eastAsia="黑体" w:cs="Times New Roman"/>
          <w:b/>
          <w:color w:val="auto"/>
          <w:position w:val="0"/>
          <w:sz w:val="32"/>
          <w:szCs w:val="32"/>
          <w:highlight w:val="none"/>
        </w:rPr>
      </w:pPr>
      <w:r>
        <w:rPr>
          <w:rFonts w:hint="default" w:ascii="Times New Roman" w:hAnsi="Times New Roman" w:eastAsia="黑体" w:cs="Times New Roman"/>
          <w:b/>
          <w:color w:val="auto"/>
          <w:position w:val="0"/>
          <w:sz w:val="32"/>
          <w:szCs w:val="32"/>
          <w:highlight w:val="none"/>
        </w:rPr>
      </w:r>
      <w:r/>
    </w:p>
    <w:p>
      <w:pPr>
        <w:rPr>
          <w:rFonts w:hint="default" w:ascii="Times New Roman" w:hAnsi="Times New Roman" w:eastAsia="黑体" w:cs="Times New Roman"/>
          <w:b/>
          <w:color w:val="auto"/>
          <w:position w:val="0"/>
          <w:sz w:val="32"/>
          <w:szCs w:val="32"/>
          <w:highlight w:val="none"/>
        </w:rPr>
      </w:pPr>
      <w:r>
        <w:rPr>
          <w:rFonts w:hint="default" w:ascii="Times New Roman" w:hAnsi="Times New Roman" w:eastAsia="黑体" w:cs="Times New Roman"/>
          <w:b/>
          <w:color w:val="auto"/>
          <w:position w:val="0"/>
          <w:sz w:val="32"/>
          <w:szCs w:val="32"/>
          <w:highlight w:val="none"/>
        </w:rPr>
        <w:br w:type="page" w:clear="all"/>
      </w:r>
      <w:r/>
    </w:p>
    <w:p>
      <w:pPr>
        <w:rPr>
          <w:rFonts w:hint="default" w:ascii="Times New Roman" w:hAnsi="Times New Roman" w:eastAsia="黑体" w:cs="Times New Roman"/>
          <w:b/>
          <w:color w:val="auto"/>
          <w:position w:val="0"/>
          <w:sz w:val="32"/>
          <w:szCs w:val="32"/>
          <w:highlight w:val="none"/>
        </w:rPr>
      </w:pPr>
      <w:r>
        <w:rPr>
          <w:rFonts w:hint="eastAsia" w:ascii="宋体" w:hAnsi="Times New Roman" w:eastAsia="宋体" w:cs="Times New Roman"/>
          <w:b w:val="0"/>
          <w:bCs/>
          <w:color w:val="auto"/>
          <w:position w:val="-10"/>
          <w:sz w:val="24"/>
          <w:highlight w:val="none"/>
        </w:rPr>
        <w:t xml:space="preserve">格式</w:t>
      </w:r>
      <w:r>
        <w:rPr>
          <w:rFonts w:hint="eastAsia" w:ascii="宋体" w:hAnsi="Times New Roman" w:eastAsia="宋体" w:cs="Times New Roman"/>
          <w:b w:val="0"/>
          <w:bCs/>
          <w:color w:val="auto"/>
          <w:position w:val="-10"/>
          <w:sz w:val="24"/>
          <w:highlight w:val="none"/>
          <w:lang w:val="en-US" w:eastAsia="zh-CN"/>
        </w:rPr>
        <w:t xml:space="preserve">九</w:t>
      </w:r>
      <w:r>
        <w:rPr>
          <w:rFonts w:hint="eastAsia" w:ascii="宋体" w:hAnsi="Times New Roman" w:eastAsia="宋体" w:cs="Times New Roman"/>
          <w:b w:val="0"/>
          <w:bCs/>
          <w:color w:val="auto"/>
          <w:position w:val="-10"/>
          <w:sz w:val="24"/>
          <w:highlight w:val="none"/>
        </w:rPr>
        <w:t xml:space="preserve">：</w:t>
      </w:r>
      <w:r/>
    </w:p>
    <w:p>
      <w:pPr>
        <w:ind w:right="-5"/>
        <w:jc w:val="center"/>
        <w:spacing w:line="500" w:lineRule="exact"/>
        <w:rPr>
          <w:rFonts w:hint="default" w:ascii="宋体" w:hAnsi="Times New Roman" w:eastAsia="宋体" w:cs="Times New Roman"/>
          <w:b w:val="0"/>
          <w:color w:val="auto"/>
          <w:position w:val="0"/>
          <w:sz w:val="24"/>
          <w:szCs w:val="24"/>
          <w:highlight w:val="none"/>
        </w:rPr>
      </w:pPr>
      <w:r/>
      <w:bookmarkStart w:id="37" w:name="_Hlk142312257"/>
      <w:r/>
      <w:bookmarkStart w:id="38" w:name="OLE_LINK34"/>
      <w:r/>
      <w:bookmarkStart w:id="39" w:name="OLE_LINK45"/>
      <w:r>
        <w:rPr>
          <w:rFonts w:hint="eastAsia" w:ascii="宋体" w:hAnsi="Times New Roman" w:eastAsia="宋体" w:cs="Times New Roman"/>
          <w:b w:val="0"/>
          <w:color w:val="auto"/>
          <w:position w:val="0"/>
          <w:sz w:val="24"/>
          <w:szCs w:val="24"/>
          <w:highlight w:val="none"/>
        </w:rPr>
        <w:t xml:space="preserve">法定代表人授权书</w:t>
      </w:r>
      <w:bookmarkEnd w:id="37"/>
      <w:r>
        <w:rPr>
          <w:rFonts w:hint="eastAsia" w:ascii="宋体" w:hAnsi="Times New Roman" w:eastAsia="宋体" w:cs="Times New Roman"/>
          <w:b w:val="0"/>
          <w:color w:val="auto"/>
          <w:position w:val="0"/>
          <w:sz w:val="24"/>
          <w:szCs w:val="24"/>
          <w:highlight w:val="none"/>
        </w:rPr>
        <w:t xml:space="preserve">（原件）</w:t>
      </w:r>
      <w:r/>
    </w:p>
    <w:p>
      <w:pPr>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spacing w:line="500" w:lineRule="exact"/>
        <w:rPr>
          <w:rFonts w:hint="default" w:ascii="宋体" w:hAnsi="Times New Roman" w:eastAsia="宋体" w:cs="Times New Roman"/>
          <w:b w:val="0"/>
          <w:color w:val="auto"/>
          <w:position w:val="0"/>
          <w:sz w:val="24"/>
          <w:szCs w:val="24"/>
          <w:highlight w:val="none"/>
        </w:rPr>
      </w:pPr>
      <w:r>
        <w:rPr>
          <w:rFonts w:hint="eastAsia" w:ascii="Times New Roman" w:hAnsi="Times New Roman" w:eastAsia="宋体" w:cs="Times New Roman"/>
          <w:b/>
          <w:color w:val="auto"/>
          <w:position w:val="0"/>
          <w:sz w:val="21"/>
          <w:szCs w:val="24"/>
          <w:highlight w:val="none"/>
        </w:rPr>
        <w:t xml:space="preserve">      </w:t>
      </w:r>
      <w:r>
        <w:rPr>
          <w:rFonts w:hint="eastAsia" w:ascii="宋体" w:hAnsi="Times New Roman" w:eastAsia="宋体" w:cs="Times New Roman"/>
          <w:b w:val="0"/>
          <w:color w:val="auto"/>
          <w:position w:val="0"/>
          <w:sz w:val="24"/>
          <w:szCs w:val="24"/>
          <w:highlight w:val="none"/>
        </w:rPr>
        <w:t xml:space="preserve">本授权委托书声明：我</w:t>
      </w:r>
      <w:r>
        <w:rPr>
          <w:rFonts w:hint="eastAsia" w:ascii="Times New Roman" w:hAnsi="Times New Roman" w:eastAsia="宋体" w:cs="Times New Roman"/>
          <w:b/>
          <w:color w:val="auto"/>
          <w:position w:val="0"/>
          <w:sz w:val="21"/>
          <w:szCs w:val="24"/>
          <w:highlight w:val="none"/>
          <w:u w:val="single"/>
        </w:rPr>
        <w:t xml:space="preserve">                 </w:t>
      </w:r>
      <w:r>
        <w:rPr>
          <w:rFonts w:hint="eastAsia" w:ascii="宋体" w:hAnsi="Times New Roman" w:eastAsia="宋体" w:cs="Times New Roman"/>
          <w:b w:val="0"/>
          <w:color w:val="auto"/>
          <w:position w:val="0"/>
          <w:sz w:val="24"/>
          <w:szCs w:val="24"/>
          <w:highlight w:val="none"/>
        </w:rPr>
        <w:t xml:space="preserve">（姓名）系 </w:t>
      </w:r>
      <w:r>
        <w:rPr>
          <w:rFonts w:hint="eastAsia" w:ascii="Times New Roman" w:hAnsi="Times New Roman" w:eastAsia="宋体" w:cs="Times New Roman"/>
          <w:b/>
          <w:color w:val="auto"/>
          <w:position w:val="0"/>
          <w:sz w:val="21"/>
          <w:szCs w:val="24"/>
          <w:highlight w:val="none"/>
          <w:u w:val="single"/>
        </w:rPr>
        <w:t xml:space="preserve">    　　　　</w:t>
      </w:r>
      <w:r>
        <w:rPr>
          <w:rFonts w:hint="eastAsia" w:ascii="宋体" w:hAnsi="Times New Roman" w:eastAsia="宋体" w:cs="Times New Roman"/>
          <w:b w:val="0"/>
          <w:color w:val="auto"/>
          <w:position w:val="0"/>
          <w:sz w:val="24"/>
          <w:szCs w:val="24"/>
          <w:highlight w:val="none"/>
        </w:rPr>
        <w:t xml:space="preserve">（单位名称）的法定代表人，现授权本单位 </w:t>
      </w:r>
      <w:r>
        <w:rPr>
          <w:rFonts w:hint="eastAsia" w:ascii="Times New Roman" w:hAnsi="Times New Roman" w:eastAsia="宋体" w:cs="Times New Roman"/>
          <w:b/>
          <w:color w:val="auto"/>
          <w:position w:val="0"/>
          <w:sz w:val="21"/>
          <w:szCs w:val="24"/>
          <w:highlight w:val="none"/>
          <w:u w:val="single"/>
        </w:rPr>
        <w:t xml:space="preserve">           </w:t>
      </w:r>
      <w:r>
        <w:rPr>
          <w:rFonts w:hint="eastAsia" w:ascii="宋体" w:hAnsi="Times New Roman" w:eastAsia="宋体" w:cs="Times New Roman"/>
          <w:b w:val="0"/>
          <w:color w:val="auto"/>
          <w:position w:val="0"/>
          <w:sz w:val="24"/>
          <w:szCs w:val="24"/>
          <w:highlight w:val="none"/>
        </w:rPr>
        <w:t xml:space="preserve">（供应商代表）为我的合法代理人，以 </w:t>
      </w:r>
      <w:r>
        <w:rPr>
          <w:rFonts w:hint="eastAsia" w:ascii="Times New Roman" w:hAnsi="Times New Roman" w:eastAsia="宋体" w:cs="Times New Roman"/>
          <w:b/>
          <w:color w:val="auto"/>
          <w:position w:val="0"/>
          <w:sz w:val="21"/>
          <w:szCs w:val="24"/>
          <w:highlight w:val="none"/>
          <w:u w:val="single"/>
        </w:rPr>
        <w:t xml:space="preserve">              </w:t>
      </w:r>
      <w:r>
        <w:rPr>
          <w:rFonts w:hint="eastAsia" w:ascii="宋体" w:hAnsi="Times New Roman" w:eastAsia="宋体" w:cs="Times New Roman"/>
          <w:b w:val="0"/>
          <w:color w:val="auto"/>
          <w:position w:val="0"/>
          <w:sz w:val="24"/>
          <w:szCs w:val="24"/>
          <w:highlight w:val="none"/>
        </w:rPr>
        <w:t xml:space="preserve">（</w:t>
      </w:r>
      <w:r>
        <w:rPr>
          <w:rFonts w:hint="eastAsia" w:ascii="宋体" w:hAnsi="Times New Roman" w:eastAsia="宋体" w:cs="Times New Roman"/>
          <w:b w:val="0"/>
          <w:color w:val="auto"/>
          <w:position w:val="0"/>
          <w:sz w:val="24"/>
          <w:szCs w:val="24"/>
          <w:highlight w:val="none"/>
          <w:lang w:val="en-US" w:eastAsia="zh-CN"/>
        </w:rPr>
        <w:t xml:space="preserve">供应商</w:t>
      </w:r>
      <w:r>
        <w:rPr>
          <w:rFonts w:hint="eastAsia" w:ascii="宋体" w:hAnsi="Times New Roman" w:eastAsia="宋体" w:cs="Times New Roman"/>
          <w:b w:val="0"/>
          <w:color w:val="auto"/>
          <w:position w:val="0"/>
          <w:sz w:val="24"/>
          <w:szCs w:val="24"/>
          <w:highlight w:val="none"/>
        </w:rPr>
        <w:t xml:space="preserve">名称）的名义参加</w:t>
      </w:r>
      <w:r>
        <w:rPr>
          <w:rFonts w:hint="eastAsia" w:ascii="Times New Roman" w:hAnsi="Times New Roman" w:eastAsia="宋体" w:cs="Times New Roman"/>
          <w:b/>
          <w:color w:val="auto"/>
          <w:position w:val="0"/>
          <w:sz w:val="21"/>
          <w:szCs w:val="24"/>
          <w:highlight w:val="none"/>
          <w:u w:val="single"/>
        </w:rPr>
        <w:t xml:space="preserve">           </w:t>
      </w:r>
      <w:r>
        <w:rPr>
          <w:rFonts w:hint="eastAsia" w:ascii="宋体" w:hAnsi="Times New Roman" w:eastAsia="宋体" w:cs="Times New Roman"/>
          <w:b w:val="0"/>
          <w:color w:val="auto"/>
          <w:position w:val="0"/>
          <w:sz w:val="24"/>
          <w:szCs w:val="24"/>
          <w:highlight w:val="none"/>
        </w:rPr>
        <w:t xml:space="preserve"> （采购人名称）的  </w:t>
      </w:r>
      <w:r>
        <w:rPr>
          <w:rFonts w:hint="eastAsia" w:ascii="Times New Roman" w:hAnsi="Times New Roman" w:eastAsia="宋体" w:cs="Times New Roman"/>
          <w:b/>
          <w:color w:val="auto"/>
          <w:position w:val="0"/>
          <w:sz w:val="21"/>
          <w:szCs w:val="24"/>
          <w:highlight w:val="none"/>
          <w:u w:val="single"/>
        </w:rPr>
        <w:t xml:space="preserve">                   </w:t>
      </w:r>
      <w:r>
        <w:rPr>
          <w:rFonts w:hint="eastAsia" w:ascii="Times New Roman" w:hAnsi="Times New Roman" w:eastAsia="宋体" w:cs="Times New Roman"/>
          <w:b/>
          <w:color w:val="auto"/>
          <w:position w:val="0"/>
          <w:sz w:val="21"/>
          <w:szCs w:val="24"/>
          <w:highlight w:val="none"/>
        </w:rPr>
        <w:t xml:space="preserve"> </w:t>
      </w:r>
      <w:r>
        <w:rPr>
          <w:rFonts w:hint="eastAsia" w:ascii="宋体" w:hAnsi="Times New Roman" w:eastAsia="宋体" w:cs="Times New Roman"/>
          <w:b w:val="0"/>
          <w:color w:val="auto"/>
          <w:position w:val="0"/>
          <w:sz w:val="24"/>
          <w:szCs w:val="24"/>
          <w:highlight w:val="none"/>
        </w:rPr>
        <w:t xml:space="preserve">（项目名称）的</w:t>
      </w:r>
      <w:r>
        <w:rPr>
          <w:rFonts w:hint="eastAsia" w:ascii="宋体" w:hAnsi="Times New Roman" w:eastAsia="宋体" w:cs="Times New Roman"/>
          <w:b w:val="0"/>
          <w:color w:val="auto"/>
          <w:position w:val="0"/>
          <w:sz w:val="24"/>
          <w:szCs w:val="24"/>
          <w:highlight w:val="none"/>
          <w:lang w:val="en-US" w:eastAsia="zh-CN"/>
        </w:rPr>
        <w:t xml:space="preserve">响应</w:t>
      </w:r>
      <w:r>
        <w:rPr>
          <w:rFonts w:hint="eastAsia" w:ascii="宋体" w:hAnsi="Times New Roman" w:eastAsia="宋体" w:cs="Times New Roman"/>
          <w:b w:val="0"/>
          <w:color w:val="auto"/>
          <w:position w:val="0"/>
          <w:sz w:val="24"/>
          <w:szCs w:val="24"/>
          <w:highlight w:val="none"/>
        </w:rPr>
        <w:t xml:space="preserve">。代理人签署的一切文件和处理与之有关的一切事务，我均予以承认。本授权书的有效期自</w:t>
      </w:r>
      <w:r>
        <w:rPr>
          <w:rFonts w:hint="eastAsia" w:ascii="宋体" w:hAnsi="Times New Roman" w:eastAsia="宋体" w:cs="Times New Roman"/>
          <w:b w:val="0"/>
          <w:color w:val="auto"/>
          <w:position w:val="0"/>
          <w:sz w:val="24"/>
          <w:szCs w:val="24"/>
          <w:highlight w:val="none"/>
          <w:lang w:val="en-US" w:eastAsia="zh-CN"/>
        </w:rPr>
        <w:t xml:space="preserve">响应</w:t>
      </w:r>
      <w:r>
        <w:rPr>
          <w:rFonts w:hint="eastAsia" w:ascii="宋体" w:hAnsi="Times New Roman" w:eastAsia="宋体" w:cs="Times New Roman"/>
          <w:b w:val="0"/>
          <w:color w:val="auto"/>
          <w:position w:val="0"/>
          <w:sz w:val="24"/>
          <w:szCs w:val="24"/>
          <w:highlight w:val="none"/>
        </w:rPr>
        <w:t xml:space="preserve">开始至合同履行完毕止。</w:t>
      </w:r>
      <w:r/>
    </w:p>
    <w:p>
      <w:pPr>
        <w:spacing w:line="500" w:lineRule="exact"/>
        <w:rPr>
          <w:rFonts w:hint="default" w:ascii="Times New Roman" w:hAnsi="Times New Roman" w:eastAsia="宋体" w:cs="Times New Roman"/>
          <w:b/>
          <w:color w:val="auto"/>
          <w:position w:val="0"/>
          <w:sz w:val="21"/>
          <w:szCs w:val="24"/>
          <w:highlight w:val="none"/>
        </w:rPr>
      </w:pPr>
      <w:r>
        <w:rPr>
          <w:rFonts w:hint="eastAsia" w:ascii="Times New Roman" w:hAnsi="Times New Roman" w:eastAsia="宋体" w:cs="Times New Roman"/>
          <w:b/>
          <w:color w:val="auto"/>
          <w:position w:val="0"/>
          <w:sz w:val="21"/>
          <w:szCs w:val="24"/>
          <w:highlight w:val="none"/>
        </w:rPr>
        <w:t xml:space="preserve">     </w:t>
      </w:r>
      <w:r>
        <w:rPr>
          <w:rFonts w:hint="eastAsia" w:ascii="宋体" w:hAnsi="Times New Roman" w:eastAsia="宋体" w:cs="Times New Roman"/>
          <w:b w:val="0"/>
          <w:color w:val="auto"/>
          <w:position w:val="0"/>
          <w:sz w:val="24"/>
          <w:szCs w:val="24"/>
          <w:highlight w:val="none"/>
        </w:rPr>
        <w:t xml:space="preserve">代理人无权转委托，特此委托。</w:t>
      </w:r>
      <w:r/>
    </w:p>
    <w:p>
      <w:pPr>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spacing w:line="500" w:lineRule="exact"/>
        <w:rPr>
          <w:rFonts w:hint="default" w:ascii="Times New Roman" w:hAnsi="Times New Roman" w:eastAsia="宋体" w:cs="Times New Roman"/>
          <w:b w:val="0"/>
          <w:bCs/>
          <w:color w:val="auto"/>
          <w:position w:val="0"/>
          <w:sz w:val="24"/>
          <w:szCs w:val="24"/>
          <w:highlight w:val="none"/>
        </w:rPr>
      </w:pPr>
      <w:r>
        <w:rPr>
          <w:rFonts w:hint="eastAsia" w:ascii="Times New Roman" w:hAnsi="Times New Roman" w:eastAsia="宋体" w:cs="Times New Roman"/>
          <w:b w:val="0"/>
          <w:bCs/>
          <w:color w:val="auto"/>
          <w:position w:val="0"/>
          <w:sz w:val="24"/>
          <w:szCs w:val="24"/>
          <w:highlight w:val="none"/>
          <w:lang w:val="en-US" w:eastAsia="zh-CN"/>
        </w:rPr>
        <w:t xml:space="preserve">供应商</w:t>
      </w:r>
      <w:r>
        <w:rPr>
          <w:rFonts w:hint="eastAsia" w:ascii="Times New Roman" w:hAnsi="Times New Roman" w:eastAsia="宋体" w:cs="Times New Roman"/>
          <w:b w:val="0"/>
          <w:bCs/>
          <w:color w:val="auto"/>
          <w:position w:val="0"/>
          <w:sz w:val="24"/>
          <w:szCs w:val="24"/>
          <w:highlight w:val="none"/>
        </w:rPr>
        <w:t xml:space="preserve">（盖章）：</w:t>
      </w:r>
      <w:r>
        <w:rPr>
          <w:rFonts w:hint="eastAsia" w:ascii="Times New Roman" w:hAnsi="Times New Roman" w:eastAsia="宋体" w:cs="Times New Roman"/>
          <w:b/>
          <w:color w:val="auto"/>
          <w:position w:val="0"/>
          <w:sz w:val="21"/>
          <w:szCs w:val="24"/>
          <w:highlight w:val="none"/>
          <w:u w:val="single"/>
        </w:rPr>
        <w:t xml:space="preserve">                        </w:t>
      </w:r>
      <w:r/>
    </w:p>
    <w:p>
      <w:pPr>
        <w:spacing w:line="500" w:lineRule="exact"/>
        <w:rPr>
          <w:rFonts w:hint="default" w:ascii="宋体" w:hAnsi="Times New Roman" w:eastAsia="宋体" w:cs="Times New Roman"/>
          <w:b w:val="0"/>
          <w:color w:val="auto"/>
          <w:position w:val="0"/>
          <w:sz w:val="24"/>
          <w:szCs w:val="24"/>
          <w:highlight w:val="none"/>
        </w:rPr>
      </w:pPr>
      <w:r>
        <w:rPr>
          <w:rFonts w:hint="default" w:ascii="宋体" w:hAnsi="Times New Roman" w:eastAsia="宋体" w:cs="Times New Roman"/>
          <w:b w:val="0"/>
          <w:color w:val="auto"/>
          <w:position w:val="0"/>
          <w:sz w:val="24"/>
          <w:szCs w:val="24"/>
          <w:highlight w:val="none"/>
        </w:rPr>
      </w:r>
      <w:r/>
    </w:p>
    <w:p>
      <w:pPr>
        <w:spacing w:line="500" w:lineRule="exact"/>
        <w:rPr>
          <w:rFonts w:hint="default" w:ascii="Times New Roman" w:hAnsi="Times New Roman" w:eastAsia="宋体" w:cs="Times New Roman"/>
          <w:b/>
          <w:color w:val="auto"/>
          <w:position w:val="0"/>
          <w:sz w:val="21"/>
          <w:szCs w:val="24"/>
          <w:highlight w:val="none"/>
          <w:u w:val="single"/>
        </w:rPr>
      </w:pPr>
      <w:r>
        <w:rPr>
          <w:rFonts w:hint="eastAsia" w:ascii="宋体" w:hAnsi="Times New Roman" w:eastAsia="宋体" w:cs="Times New Roman"/>
          <w:b w:val="0"/>
          <w:color w:val="auto"/>
          <w:position w:val="0"/>
          <w:sz w:val="24"/>
          <w:szCs w:val="24"/>
          <w:highlight w:val="none"/>
        </w:rPr>
        <w:t xml:space="preserve">法定代表人（签字或盖法人章）：</w:t>
      </w:r>
      <w:r>
        <w:rPr>
          <w:rFonts w:hint="eastAsia" w:ascii="Times New Roman" w:hAnsi="Times New Roman" w:eastAsia="宋体" w:cs="Times New Roman"/>
          <w:b/>
          <w:color w:val="auto"/>
          <w:position w:val="0"/>
          <w:sz w:val="21"/>
          <w:szCs w:val="24"/>
          <w:highlight w:val="none"/>
          <w:u w:val="single"/>
        </w:rPr>
        <w:t xml:space="preserve">                        </w:t>
      </w:r>
      <w:r/>
    </w:p>
    <w:p>
      <w:pPr>
        <w:spacing w:line="500" w:lineRule="exact"/>
        <w:rPr>
          <w:rFonts w:hint="default" w:ascii="Times New Roman" w:hAnsi="Times New Roman" w:eastAsia="宋体" w:cs="Times New Roman"/>
          <w:b/>
          <w:color w:val="auto"/>
          <w:position w:val="0"/>
          <w:sz w:val="21"/>
          <w:szCs w:val="24"/>
          <w:highlight w:val="none"/>
          <w:u w:val="single"/>
        </w:rPr>
      </w:pPr>
      <w:r>
        <w:rPr>
          <w:rFonts w:hint="default" w:ascii="Times New Roman" w:hAnsi="Times New Roman" w:eastAsia="宋体" w:cs="Times New Roman"/>
          <w:b/>
          <w:color w:val="auto"/>
          <w:position w:val="0"/>
          <w:sz w:val="21"/>
          <w:szCs w:val="24"/>
          <w:highlight w:val="none"/>
          <w:u w:val="single"/>
        </w:rPr>
      </w:r>
      <w:r/>
    </w:p>
    <w:p>
      <w:pPr>
        <w:spacing w:line="500" w:lineRule="exact"/>
        <w:rPr>
          <w:rFonts w:hint="default" w:ascii="宋体" w:hAnsi="宋体" w:eastAsia="宋体" w:cs="Times New Roman"/>
          <w:b w:val="0"/>
          <w:bCs/>
          <w:color w:val="auto"/>
          <w:position w:val="0"/>
          <w:sz w:val="21"/>
          <w:szCs w:val="24"/>
          <w:highlight w:val="none"/>
        </w:rPr>
      </w:pPr>
      <w:r>
        <w:rPr>
          <w:rFonts w:hint="eastAsia" w:ascii="宋体" w:hAnsi="Times New Roman" w:eastAsia="宋体" w:cs="Times New Roman"/>
          <w:b w:val="0"/>
          <w:color w:val="auto"/>
          <w:position w:val="0"/>
          <w:sz w:val="24"/>
          <w:szCs w:val="24"/>
          <w:highlight w:val="none"/>
        </w:rPr>
        <w:t xml:space="preserve">供应商代表（签字）：</w:t>
      </w:r>
      <w:r>
        <w:rPr>
          <w:rFonts w:hint="eastAsia" w:ascii="Times New Roman" w:hAnsi="Times New Roman" w:eastAsia="宋体" w:cs="Times New Roman"/>
          <w:b/>
          <w:color w:val="auto"/>
          <w:position w:val="0"/>
          <w:sz w:val="21"/>
          <w:szCs w:val="24"/>
          <w:highlight w:val="none"/>
          <w:u w:val="single"/>
        </w:rPr>
        <w:t xml:space="preserve">                        </w:t>
      </w:r>
      <w:r/>
    </w:p>
    <w:p>
      <w:pPr>
        <w:ind w:left="1275" w:firstLine="1795"/>
        <w:spacing w:line="500" w:lineRule="exact"/>
        <w:rPr>
          <w:rFonts w:hint="default" w:ascii="宋体" w:hAnsi="Times New Roman" w:eastAsia="宋体" w:cs="Times New Roman"/>
          <w:b w:val="0"/>
          <w:color w:val="auto"/>
          <w:position w:val="0"/>
          <w:sz w:val="24"/>
          <w:szCs w:val="24"/>
          <w:highlight w:val="none"/>
        </w:rPr>
      </w:pPr>
      <w:r>
        <w:rPr>
          <w:rFonts w:hint="eastAsia" w:ascii="宋体" w:hAnsi="Times New Roman" w:eastAsia="宋体" w:cs="Times New Roman"/>
          <w:b w:val="0"/>
          <w:color w:val="auto"/>
          <w:position w:val="0"/>
          <w:sz w:val="24"/>
          <w:szCs w:val="24"/>
          <w:highlight w:val="none"/>
        </w:rPr>
        <w:t xml:space="preserve"> </w:t>
      </w:r>
      <w:r/>
    </w:p>
    <w:p>
      <w:pPr>
        <w:spacing w:line="500" w:lineRule="exact"/>
        <w:rPr>
          <w:rFonts w:hint="default" w:ascii="Times New Roman" w:hAnsi="Times New Roman" w:eastAsia="宋体" w:cs="Times New Roman"/>
          <w:b/>
          <w:color w:val="auto"/>
          <w:position w:val="0"/>
          <w:sz w:val="21"/>
          <w:szCs w:val="24"/>
          <w:highlight w:val="none"/>
        </w:rPr>
      </w:pPr>
      <w:r>
        <w:rPr>
          <w:rFonts w:hint="eastAsia" w:ascii="宋体" w:hAnsi="Times New Roman" w:eastAsia="宋体" w:cs="Times New Roman"/>
          <w:b w:val="0"/>
          <w:color w:val="auto"/>
          <w:position w:val="0"/>
          <w:sz w:val="24"/>
          <w:szCs w:val="24"/>
          <w:highlight w:val="none"/>
        </w:rPr>
        <w:t xml:space="preserve">日期：           年   月   日</w:t>
      </w:r>
      <w:r/>
    </w:p>
    <w:p>
      <w:pPr>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spacing w:line="500" w:lineRule="exact"/>
        <w:rPr>
          <w:rFonts w:hint="default" w:ascii="Times New Roman" w:hAnsi="Times New Roman" w:eastAsia="宋体" w:cs="Times New Roman"/>
          <w:b/>
          <w:color w:val="auto"/>
          <w:position w:val="0"/>
          <w:sz w:val="21"/>
          <w:szCs w:val="24"/>
          <w:highlight w:val="none"/>
        </w:rPr>
      </w:pPr>
      <w:r>
        <w:rPr>
          <w:rFonts w:hint="eastAsia" w:ascii="Times New Roman" w:hAnsi="Times New Roman" w:eastAsia="宋体" w:cs="Times New Roman"/>
          <w:b/>
          <w:color w:val="auto"/>
          <w:position w:val="0"/>
          <w:sz w:val="21"/>
          <w:szCs w:val="24"/>
          <w:highlight w:val="none"/>
        </w:rPr>
        <w:t xml:space="preserve">注：</w:t>
      </w:r>
      <w:r/>
    </w:p>
    <w:p>
      <w:pPr>
        <w:spacing w:line="360" w:lineRule="auto"/>
        <w:rPr>
          <w:rFonts w:hint="default" w:ascii="宋体" w:hAnsi="Times New Roman" w:eastAsia="宋体" w:cs="Times New Roman"/>
          <w:b w:val="0"/>
          <w:color w:val="auto"/>
          <w:position w:val="0"/>
          <w:sz w:val="24"/>
          <w:szCs w:val="24"/>
          <w:highlight w:val="none"/>
        </w:rPr>
      </w:pPr>
      <w:r>
        <w:rPr>
          <w:rFonts w:hint="eastAsia" w:ascii="宋体" w:hAnsi="Times New Roman" w:eastAsia="宋体" w:cs="Times New Roman"/>
          <w:b w:val="0"/>
          <w:color w:val="auto"/>
          <w:position w:val="0"/>
          <w:sz w:val="24"/>
          <w:szCs w:val="24"/>
          <w:highlight w:val="none"/>
        </w:rPr>
        <w:t xml:space="preserve">1、需同时提供法定代表人和被授权人身份证复印件，如法定代表人签署文件则无需出具授权书，仅需提供法定代表人身份证复印件</w:t>
      </w:r>
      <w:r/>
    </w:p>
    <w:p>
      <w:pPr>
        <w:spacing w:line="360" w:lineRule="auto"/>
        <w:rPr>
          <w:rFonts w:hint="default" w:ascii="宋体" w:hAnsi="Times New Roman" w:eastAsia="宋体" w:cs="Times New Roman"/>
          <w:b w:val="0"/>
          <w:color w:val="auto"/>
          <w:position w:val="0"/>
          <w:sz w:val="24"/>
          <w:szCs w:val="24"/>
          <w:highlight w:val="none"/>
        </w:rPr>
      </w:pPr>
      <w:r>
        <w:rPr>
          <w:rFonts w:hint="eastAsia" w:ascii="宋体" w:hAnsi="Times New Roman" w:eastAsia="宋体" w:cs="Times New Roman"/>
          <w:b w:val="0"/>
          <w:color w:val="auto"/>
          <w:position w:val="0"/>
          <w:sz w:val="24"/>
          <w:szCs w:val="24"/>
          <w:highlight w:val="none"/>
        </w:rPr>
        <w:t xml:space="preserve">2、需提供被授权人近三个月内</w:t>
      </w:r>
      <w:r>
        <w:rPr>
          <w:rFonts w:hint="eastAsia" w:ascii="宋体" w:hAnsi="Times New Roman" w:eastAsia="宋体" w:cs="Times New Roman"/>
          <w:b/>
          <w:bCs/>
          <w:color w:val="auto"/>
          <w:position w:val="0"/>
          <w:sz w:val="24"/>
          <w:szCs w:val="24"/>
          <w:highlight w:val="none"/>
        </w:rPr>
        <w:t xml:space="preserve">（即2025年</w:t>
      </w:r>
      <w:r>
        <w:rPr>
          <w:rFonts w:hint="eastAsia" w:ascii="宋体" w:cs="Times New Roman"/>
          <w:b/>
          <w:bCs/>
          <w:color w:val="auto"/>
          <w:position w:val="0"/>
          <w:sz w:val="24"/>
          <w:szCs w:val="24"/>
          <w:highlight w:val="none"/>
          <w:lang w:val="en-US" w:eastAsia="zh-CN"/>
        </w:rPr>
        <w:t xml:space="preserve">9</w:t>
      </w:r>
      <w:r>
        <w:rPr>
          <w:rFonts w:hint="eastAsia" w:ascii="宋体" w:hAnsi="Times New Roman" w:eastAsia="宋体" w:cs="Times New Roman"/>
          <w:b/>
          <w:bCs/>
          <w:color w:val="auto"/>
          <w:position w:val="0"/>
          <w:sz w:val="24"/>
          <w:szCs w:val="24"/>
          <w:highlight w:val="none"/>
        </w:rPr>
        <w:t xml:space="preserve">月-2025年</w:t>
      </w:r>
      <w:r>
        <w:rPr>
          <w:rFonts w:hint="eastAsia" w:ascii="宋体" w:cs="Times New Roman"/>
          <w:b/>
          <w:bCs/>
          <w:color w:val="auto"/>
          <w:position w:val="0"/>
          <w:sz w:val="24"/>
          <w:szCs w:val="24"/>
          <w:highlight w:val="none"/>
          <w:lang w:val="en-US" w:eastAsia="zh-CN"/>
        </w:rPr>
        <w:t xml:space="preserve">11</w:t>
      </w:r>
      <w:r>
        <w:rPr>
          <w:rFonts w:hint="eastAsia" w:ascii="宋体" w:hAnsi="Times New Roman" w:eastAsia="宋体" w:cs="Times New Roman"/>
          <w:b/>
          <w:bCs/>
          <w:color w:val="auto"/>
          <w:position w:val="0"/>
          <w:sz w:val="24"/>
          <w:szCs w:val="24"/>
          <w:highlight w:val="none"/>
        </w:rPr>
        <w:t xml:space="preserve">月期间）</w:t>
      </w:r>
      <w:r>
        <w:rPr>
          <w:rFonts w:hint="eastAsia" w:ascii="宋体" w:hAnsi="Times New Roman" w:eastAsia="宋体" w:cs="Times New Roman"/>
          <w:b w:val="0"/>
          <w:color w:val="auto"/>
          <w:position w:val="0"/>
          <w:sz w:val="24"/>
          <w:szCs w:val="24"/>
          <w:highlight w:val="none"/>
        </w:rPr>
        <w:t xml:space="preserve">至少一个月的供应商为其缴纳社会保障资金记录，如法定代表人签署文件则无需出具。</w:t>
      </w:r>
      <w:r>
        <w:rPr>
          <w:rFonts w:hint="eastAsia" w:ascii="宋体" w:hAnsi="Times New Roman" w:eastAsia="宋体" w:cs="Times New Roman"/>
          <w:b w:val="0"/>
          <w:color w:val="auto"/>
          <w:position w:val="0"/>
          <w:sz w:val="24"/>
          <w:szCs w:val="24"/>
          <w:highlight w:val="none"/>
        </w:rPr>
        <w:t xml:space="preserve">（授权代表依法享受缓缴、免缴社会保障资金的提供相关证明材料，且同时应提供能充分证明</w:t>
      </w:r>
      <w:r>
        <w:rPr>
          <w:rFonts w:hint="eastAsia" w:ascii="宋体" w:hAnsi="Times New Roman" w:eastAsia="宋体" w:cs="Times New Roman"/>
          <w:b w:val="0"/>
          <w:color w:val="auto"/>
          <w:position w:val="0"/>
          <w:sz w:val="24"/>
          <w:szCs w:val="24"/>
          <w:highlight w:val="none"/>
          <w:lang w:eastAsia="zh-CN"/>
        </w:rPr>
        <w:t xml:space="preserve">供应商</w:t>
      </w:r>
      <w:r>
        <w:rPr>
          <w:rFonts w:hint="eastAsia" w:ascii="宋体" w:hAnsi="Times New Roman" w:eastAsia="宋体" w:cs="Times New Roman"/>
          <w:b w:val="0"/>
          <w:color w:val="auto"/>
          <w:position w:val="0"/>
          <w:sz w:val="24"/>
          <w:szCs w:val="24"/>
          <w:highlight w:val="none"/>
        </w:rPr>
        <w:t xml:space="preserve">与授权代表间实际劳动关系的相关材料）</w:t>
      </w:r>
      <w:bookmarkEnd w:id="38"/>
      <w:r/>
    </w:p>
    <w:p>
      <w:pPr>
        <w:numPr>
          <w:ilvl w:val="0"/>
          <w:numId w:val="4"/>
        </w:numPr>
        <w:ind w:right="-6"/>
        <w:spacing w:line="600" w:lineRule="exact"/>
        <w:rPr>
          <w:rFonts w:hint="default" w:ascii="Times New Roman" w:hAnsi="Times New Roman" w:eastAsia="黑体" w:cs="Times New Roman"/>
          <w:b/>
          <w:color w:val="auto"/>
          <w:position w:val="0"/>
          <w:sz w:val="32"/>
          <w:szCs w:val="32"/>
          <w:highlight w:val="none"/>
        </w:rPr>
      </w:pPr>
      <w:r>
        <w:rPr>
          <w:rFonts w:hint="default" w:ascii="Times New Roman" w:hAnsi="Times New Roman" w:eastAsia="黑体" w:cs="Times New Roman"/>
          <w:b/>
          <w:color w:val="auto"/>
          <w:position w:val="0"/>
          <w:sz w:val="48"/>
          <w:szCs w:val="24"/>
          <w:highlight w:val="none"/>
        </w:rPr>
        <w:br w:type="page" w:clear="all"/>
      </w:r>
      <w:bookmarkEnd w:id="39"/>
      <w:r>
        <w:rPr>
          <w:rFonts w:hint="eastAsia" w:ascii="Times New Roman" w:hAnsi="Times New Roman" w:eastAsia="黑体" w:cs="Times New Roman"/>
          <w:b/>
          <w:color w:val="auto"/>
          <w:position w:val="0"/>
          <w:sz w:val="32"/>
          <w:szCs w:val="32"/>
          <w:highlight w:val="none"/>
        </w:rPr>
        <w:t xml:space="preserve">资格证明文件  </w:t>
      </w:r>
      <w:r/>
    </w:p>
    <w:p>
      <w:pPr>
        <w:ind w:right="-6" w:firstLine="482"/>
        <w:spacing w:line="600" w:lineRule="exact"/>
        <w:rPr>
          <w:rFonts w:hint="default" w:ascii="宋体" w:hAnsi="Times New Roman" w:eastAsia="黑体" w:cs="Times New Roman"/>
          <w:b/>
          <w:color w:val="auto"/>
          <w:position w:val="0"/>
          <w:sz w:val="24"/>
          <w:szCs w:val="24"/>
          <w:highlight w:val="none"/>
        </w:rPr>
      </w:pPr>
      <w:r>
        <w:rPr>
          <w:rFonts w:hint="eastAsia" w:ascii="宋体" w:hAnsi="Times New Roman" w:eastAsia="黑体" w:cs="Times New Roman"/>
          <w:b/>
          <w:color w:val="auto"/>
          <w:position w:val="0"/>
          <w:sz w:val="24"/>
          <w:szCs w:val="24"/>
          <w:highlight w:val="none"/>
        </w:rPr>
        <w:t xml:space="preserve">（说明：供应商须按</w:t>
      </w:r>
      <w:r>
        <w:rPr>
          <w:rFonts w:hint="eastAsia" w:ascii="黑体" w:hAnsi="Times New Roman" w:eastAsia="黑体" w:cs="Times New Roman"/>
          <w:b/>
          <w:color w:val="auto"/>
          <w:position w:val="0"/>
          <w:sz w:val="24"/>
          <w:szCs w:val="24"/>
          <w:highlight w:val="none"/>
        </w:rPr>
        <w:t xml:space="preserve">“</w:t>
      </w:r>
      <w:r>
        <w:rPr>
          <w:rFonts w:hint="eastAsia" w:ascii="黑体" w:hAnsi="Times New Roman" w:eastAsia="黑体" w:cs="Times New Roman"/>
          <w:b/>
          <w:color w:val="auto"/>
          <w:position w:val="0"/>
          <w:sz w:val="24"/>
          <w:szCs w:val="24"/>
          <w:highlight w:val="none"/>
          <w:lang w:val="en-US" w:eastAsia="zh-CN"/>
        </w:rPr>
        <w:t xml:space="preserve">询价</w:t>
      </w:r>
      <w:r>
        <w:rPr>
          <w:rFonts w:hint="eastAsia" w:ascii="黑体" w:hAnsi="Times New Roman" w:eastAsia="黑体" w:cs="Times New Roman"/>
          <w:b/>
          <w:color w:val="auto"/>
          <w:position w:val="0"/>
          <w:sz w:val="24"/>
          <w:szCs w:val="24"/>
          <w:highlight w:val="none"/>
        </w:rPr>
        <w:t xml:space="preserve">公告”</w:t>
      </w:r>
      <w:r>
        <w:rPr>
          <w:rFonts w:hint="eastAsia" w:ascii="宋体" w:hAnsi="Times New Roman" w:eastAsia="黑体" w:cs="Times New Roman"/>
          <w:b/>
          <w:color w:val="auto"/>
          <w:position w:val="0"/>
          <w:sz w:val="24"/>
          <w:szCs w:val="24"/>
          <w:highlight w:val="none"/>
        </w:rPr>
        <w:t xml:space="preserve">的要求，并按下列格式提供相应的资格证明文件）　　　</w:t>
      </w:r>
      <w:r/>
    </w:p>
    <w:p>
      <w:pPr>
        <w:ind w:right="-6" w:firstLine="480"/>
        <w:spacing w:line="600" w:lineRule="exact"/>
        <w:rPr>
          <w:rFonts w:hint="default" w:ascii="宋体" w:hAnsi="宋体" w:eastAsia="宋体" w:cs="Times New Roman"/>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  格式一：资格性检查响应对照表</w:t>
      </w:r>
      <w:r/>
    </w:p>
    <w:p>
      <w:pPr>
        <w:ind w:firstLine="720"/>
        <w:spacing w:line="500" w:lineRule="exact"/>
        <w:rPr>
          <w:rFonts w:hint="default" w:ascii="宋体" w:hAnsi="Times New Roman" w:eastAsia="宋体" w:cs="Times New Roman"/>
          <w:b w:val="0"/>
          <w:color w:val="auto"/>
          <w:position w:val="0"/>
          <w:sz w:val="24"/>
          <w:szCs w:val="24"/>
          <w:highlight w:val="none"/>
        </w:rPr>
      </w:pPr>
      <w:r>
        <w:rPr>
          <w:rFonts w:hint="eastAsia" w:ascii="宋体" w:hAnsi="Times New Roman" w:eastAsia="宋体" w:cs="Times New Roman"/>
          <w:b w:val="0"/>
          <w:color w:val="auto"/>
          <w:position w:val="0"/>
          <w:sz w:val="24"/>
          <w:szCs w:val="24"/>
          <w:highlight w:val="none"/>
        </w:rPr>
        <w:t xml:space="preserve">格式二：</w:t>
      </w:r>
      <w:r>
        <w:rPr>
          <w:rFonts w:hint="default" w:ascii="宋体" w:hAnsi="宋体" w:eastAsia="宋体" w:cs="宋体"/>
          <w:b w:val="0"/>
          <w:color w:val="auto"/>
          <w:position w:val="0"/>
          <w:sz w:val="24"/>
          <w:szCs w:val="21"/>
          <w:highlight w:val="none"/>
        </w:rPr>
        <w:t xml:space="preserve">法人或者其他组织的营业执照等证明文件，自然人的身份证明</w:t>
      </w:r>
      <w:r/>
    </w:p>
    <w:p>
      <w:pPr>
        <w:ind w:firstLine="720"/>
        <w:spacing w:line="500" w:lineRule="exact"/>
        <w:rPr>
          <w:rFonts w:hint="default"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格式三：上一年度的</w:t>
      </w:r>
      <w:r>
        <w:rPr>
          <w:rFonts w:hint="default" w:ascii="宋体" w:hAnsi="宋体" w:eastAsia="宋体" w:cs="宋体"/>
          <w:b w:val="0"/>
          <w:color w:val="auto"/>
          <w:position w:val="0"/>
          <w:sz w:val="24"/>
          <w:szCs w:val="24"/>
          <w:highlight w:val="none"/>
        </w:rPr>
        <w:t xml:space="preserve">财务状况报告</w:t>
      </w:r>
      <w:r>
        <w:rPr>
          <w:rFonts w:hint="eastAsia" w:ascii="宋体" w:hAnsi="宋体" w:eastAsia="宋体" w:cs="宋体"/>
          <w:b w:val="0"/>
          <w:color w:val="auto"/>
          <w:position w:val="0"/>
          <w:sz w:val="24"/>
          <w:szCs w:val="21"/>
          <w:highlight w:val="none"/>
        </w:rPr>
        <w:t xml:space="preserve">（成立不满一年不需提供）</w:t>
      </w:r>
      <w:r/>
    </w:p>
    <w:p>
      <w:pPr>
        <w:ind w:firstLine="720"/>
        <w:spacing w:line="500" w:lineRule="exact"/>
        <w:rPr>
          <w:rFonts w:hint="default" w:ascii="宋体" w:hAnsi="Times New Roman" w:eastAsia="宋体" w:cs="Times New Roman"/>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格式四：</w:t>
      </w:r>
      <w:r>
        <w:rPr>
          <w:rFonts w:hint="default" w:ascii="宋体" w:hAnsi="宋体" w:eastAsia="宋体" w:cs="宋体"/>
          <w:b w:val="0"/>
          <w:color w:val="auto"/>
          <w:position w:val="0"/>
          <w:sz w:val="24"/>
          <w:szCs w:val="24"/>
          <w:highlight w:val="none"/>
        </w:rPr>
        <w:t xml:space="preserve">依法缴纳税收和社会保障资金的相关材料</w:t>
      </w:r>
      <w:r/>
    </w:p>
    <w:p>
      <w:pPr>
        <w:ind w:firstLine="720"/>
        <w:spacing w:line="500" w:lineRule="exact"/>
        <w:rPr>
          <w:rFonts w:hint="default" w:ascii="宋体" w:hAnsi="宋体" w:eastAsia="宋体" w:cs="宋体"/>
          <w:b w:val="0"/>
          <w:color w:val="auto"/>
          <w:position w:val="0"/>
          <w:sz w:val="24"/>
          <w:szCs w:val="24"/>
          <w:highlight w:val="none"/>
        </w:rPr>
      </w:pPr>
      <w:r>
        <w:rPr>
          <w:rFonts w:hint="eastAsia" w:ascii="宋体" w:hAnsi="Times New Roman" w:eastAsia="宋体" w:cs="Times New Roman"/>
          <w:b w:val="0"/>
          <w:color w:val="auto"/>
          <w:position w:val="0"/>
          <w:sz w:val="24"/>
          <w:szCs w:val="24"/>
          <w:highlight w:val="none"/>
        </w:rPr>
        <w:t xml:space="preserve">格式五：</w:t>
      </w:r>
      <w:r>
        <w:rPr>
          <w:rFonts w:hint="eastAsia" w:ascii="宋体" w:hAnsi="宋体" w:eastAsia="宋体" w:cs="宋体"/>
          <w:b w:val="0"/>
          <w:color w:val="auto"/>
          <w:position w:val="0"/>
          <w:sz w:val="24"/>
          <w:szCs w:val="24"/>
          <w:highlight w:val="none"/>
        </w:rPr>
        <w:t xml:space="preserve">具备履行合同所必需的设备和专业技术能力的书面声明</w:t>
      </w:r>
      <w:r/>
    </w:p>
    <w:p>
      <w:pPr>
        <w:ind w:firstLine="720"/>
        <w:spacing w:line="500" w:lineRule="exact"/>
        <w:rPr>
          <w:rFonts w:hint="default"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格式六：</w:t>
      </w:r>
      <w:r>
        <w:rPr>
          <w:rFonts w:hint="default" w:ascii="宋体" w:hAnsi="宋体" w:eastAsia="宋体" w:cs="宋体"/>
          <w:b w:val="0"/>
          <w:color w:val="auto"/>
          <w:position w:val="0"/>
          <w:sz w:val="24"/>
          <w:szCs w:val="24"/>
          <w:highlight w:val="none"/>
        </w:rPr>
        <w:t xml:space="preserve">参加政府采购活动前3年内在经营活动中没有重大违法记录的书面声明</w:t>
      </w:r>
      <w:r/>
    </w:p>
    <w:p>
      <w:pPr>
        <w:ind w:firstLine="720"/>
        <w:spacing w:line="500" w:lineRule="exact"/>
        <w:rPr>
          <w:rFonts w:hint="default" w:ascii="宋体" w:hAnsi="Times New Roman" w:eastAsia="宋体" w:cs="Times New Roman"/>
          <w:b w:val="0"/>
          <w:color w:val="auto"/>
          <w:position w:val="0"/>
          <w:sz w:val="24"/>
          <w:szCs w:val="24"/>
          <w:highlight w:val="none"/>
        </w:rPr>
      </w:pPr>
      <w:r>
        <w:rPr>
          <w:rFonts w:hint="eastAsia" w:ascii="宋体" w:hAnsi="Times New Roman" w:eastAsia="宋体" w:cs="Times New Roman"/>
          <w:b w:val="0"/>
          <w:color w:val="auto"/>
          <w:position w:val="0"/>
          <w:sz w:val="24"/>
          <w:szCs w:val="24"/>
          <w:highlight w:val="none"/>
        </w:rPr>
        <w:t xml:space="preserve">格式七：供应商</w:t>
      </w:r>
      <w:r>
        <w:rPr>
          <w:rFonts w:hint="default" w:ascii="宋体" w:hAnsi="Times New Roman" w:eastAsia="宋体" w:cs="Times New Roman"/>
          <w:b w:val="0"/>
          <w:color w:val="auto"/>
          <w:position w:val="0"/>
          <w:sz w:val="24"/>
          <w:szCs w:val="24"/>
          <w:highlight w:val="none"/>
        </w:rPr>
        <w:t xml:space="preserve">及</w:t>
      </w:r>
      <w:r>
        <w:rPr>
          <w:rFonts w:hint="eastAsia" w:ascii="宋体" w:hAnsi="Times New Roman" w:eastAsia="宋体" w:cs="Times New Roman"/>
          <w:b w:val="0"/>
          <w:color w:val="auto"/>
          <w:position w:val="0"/>
          <w:sz w:val="24"/>
          <w:szCs w:val="24"/>
          <w:highlight w:val="none"/>
          <w:lang w:val="en-US" w:eastAsia="zh-CN"/>
        </w:rPr>
        <w:t xml:space="preserve">所投</w:t>
      </w:r>
      <w:r>
        <w:rPr>
          <w:rFonts w:hint="eastAsia" w:ascii="宋体" w:hAnsi="Times New Roman" w:eastAsia="宋体" w:cs="Times New Roman"/>
          <w:b w:val="0"/>
          <w:color w:val="auto"/>
          <w:position w:val="0"/>
          <w:sz w:val="24"/>
          <w:szCs w:val="24"/>
          <w:highlight w:val="none"/>
        </w:rPr>
        <w:t xml:space="preserve">产品（货物/</w:t>
      </w:r>
      <w:r>
        <w:rPr>
          <w:rFonts w:hint="default" w:ascii="宋体" w:hAnsi="Times New Roman" w:eastAsia="宋体" w:cs="Times New Roman"/>
          <w:b w:val="0"/>
          <w:color w:val="auto"/>
          <w:position w:val="0"/>
          <w:sz w:val="24"/>
          <w:szCs w:val="24"/>
          <w:highlight w:val="none"/>
        </w:rPr>
        <w:t xml:space="preserve">服务</w:t>
      </w:r>
      <w:r>
        <w:rPr>
          <w:rFonts w:hint="eastAsia" w:ascii="宋体" w:hAnsi="Times New Roman" w:eastAsia="宋体" w:cs="Times New Roman"/>
          <w:b w:val="0"/>
          <w:color w:val="auto"/>
          <w:position w:val="0"/>
          <w:sz w:val="24"/>
          <w:szCs w:val="24"/>
          <w:highlight w:val="none"/>
        </w:rPr>
        <w:t xml:space="preserve">）</w:t>
      </w:r>
      <w:r>
        <w:rPr>
          <w:rFonts w:hint="eastAsia" w:ascii="宋体" w:hAnsi="Times New Roman" w:eastAsia="宋体" w:cs="Times New Roman"/>
          <w:b w:val="0"/>
          <w:bCs/>
          <w:color w:val="auto"/>
          <w:position w:val="0"/>
          <w:sz w:val="24"/>
          <w:szCs w:val="24"/>
          <w:highlight w:val="none"/>
        </w:rPr>
        <w:t xml:space="preserve">资质证书</w:t>
      </w:r>
      <w:r>
        <w:rPr>
          <w:rFonts w:hint="eastAsia" w:ascii="宋体" w:hAnsi="Times New Roman" w:eastAsia="宋体" w:cs="Times New Roman"/>
          <w:b w:val="0"/>
          <w:color w:val="auto"/>
          <w:position w:val="0"/>
          <w:sz w:val="24"/>
          <w:szCs w:val="24"/>
          <w:highlight w:val="none"/>
        </w:rPr>
        <w:t xml:space="preserve">（复印件）</w:t>
      </w:r>
      <w:r/>
    </w:p>
    <w:p>
      <w:pPr>
        <w:ind w:firstLine="720"/>
        <w:spacing w:line="500" w:lineRule="exact"/>
        <w:rPr>
          <w:rFonts w:hint="default" w:ascii="宋体" w:hAnsi="Times New Roman" w:eastAsia="宋体" w:cs="Times New Roman"/>
          <w:b w:val="0"/>
          <w:bCs/>
          <w:color w:val="auto"/>
          <w:position w:val="0"/>
          <w:sz w:val="24"/>
          <w:szCs w:val="24"/>
          <w:highlight w:val="none"/>
        </w:rPr>
      </w:pPr>
      <w:r>
        <w:rPr>
          <w:rFonts w:hint="eastAsia" w:ascii="宋体" w:hAnsi="Times New Roman" w:eastAsia="宋体" w:cs="Times New Roman"/>
          <w:b w:val="0"/>
          <w:color w:val="auto"/>
          <w:position w:val="0"/>
          <w:sz w:val="24"/>
          <w:szCs w:val="24"/>
          <w:highlight w:val="none"/>
        </w:rPr>
        <w:t xml:space="preserve">格式八</w:t>
      </w:r>
      <w:r>
        <w:rPr>
          <w:rFonts w:hint="eastAsia" w:ascii="宋体" w:hAnsi="Times New Roman" w:eastAsia="宋体" w:cs="Times New Roman"/>
          <w:b w:val="0"/>
          <w:bCs/>
          <w:color w:val="auto"/>
          <w:position w:val="0"/>
          <w:sz w:val="24"/>
          <w:szCs w:val="24"/>
          <w:highlight w:val="none"/>
        </w:rPr>
        <w:t xml:space="preserve">  *****（本项目要求的其他资格条件）</w:t>
      </w:r>
      <w:r/>
    </w:p>
    <w:p>
      <w:pPr>
        <w:ind w:left="1772" w:hanging="1054"/>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jc w:val="left"/>
        <w:spacing w:before="50" w:line="360" w:lineRule="auto"/>
        <w:rPr>
          <w:rFonts w:hint="default" w:ascii="宋体" w:hAnsi="宋体" w:eastAsia="宋体" w:cs="Times New Roman"/>
          <w:b/>
          <w:color w:val="auto"/>
          <w:position w:val="0"/>
          <w:sz w:val="24"/>
          <w:szCs w:val="24"/>
          <w:highlight w:val="none"/>
        </w:rPr>
      </w:pPr>
      <w:r>
        <w:rPr>
          <w:rFonts w:hint="eastAsia" w:ascii="Times New Roman" w:hAnsi="Times New Roman" w:eastAsia="宋体" w:cs="Times New Roman"/>
          <w:b/>
          <w:color w:val="auto"/>
          <w:position w:val="0"/>
          <w:sz w:val="21"/>
          <w:szCs w:val="24"/>
          <w:highlight w:val="none"/>
        </w:rPr>
        <w:t xml:space="preserve">　　</w:t>
      </w:r>
      <w:r/>
    </w:p>
    <w:p>
      <w:pPr>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color w:val="auto"/>
          <w:position w:val="0"/>
          <w:sz w:val="21"/>
          <w:szCs w:val="24"/>
          <w:highlight w:val="none"/>
        </w:rPr>
        <w:br w:type="page" w:clear="all"/>
      </w:r>
      <w:r>
        <w:rPr>
          <w:rFonts w:hint="eastAsia" w:ascii="Times New Roman" w:hAnsi="Times New Roman" w:eastAsia="宋体" w:cs="Times New Roman"/>
          <w:b w:val="0"/>
          <w:color w:val="auto"/>
          <w:position w:val="0"/>
          <w:sz w:val="24"/>
          <w:szCs w:val="24"/>
          <w:highlight w:val="none"/>
        </w:rPr>
        <w:t xml:space="preserve">格式一</w:t>
      </w:r>
      <w:r/>
    </w:p>
    <w:p>
      <w:pPr>
        <w:jc w:val="center"/>
        <w:rPr>
          <w:rFonts w:hint="default" w:ascii="宋体" w:hAnsi="宋体" w:eastAsia="宋体" w:cs="Times New Roman"/>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资格性检查响应对照表</w:t>
      </w:r>
      <w:r/>
    </w:p>
    <w:p>
      <w:pPr>
        <w:ind w:firstLine="306"/>
        <w:spacing w:line="480" w:lineRule="auto"/>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供应商全称（加盖公章）：</w:t>
      </w:r>
      <w:r/>
    </w:p>
    <w:tbl>
      <w:tblPr>
        <w:tblStyle w:val="776"/>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是否响应</w:t>
            </w:r>
            <w:r/>
          </w:p>
          <w:p>
            <w:pPr>
              <w:jc w:val="center"/>
              <w:spacing w:line="240" w:lineRule="atLeas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lang w:val="en-US" w:eastAsia="zh-CN"/>
              </w:rPr>
              <w:t xml:space="preserve">响应</w:t>
            </w:r>
            <w:r>
              <w:rPr>
                <w:rFonts w:hint="eastAsia" w:ascii="宋体" w:hAnsi="宋体" w:eastAsia="宋体" w:cs="Times New Roman"/>
                <w:b w:val="0"/>
                <w:color w:val="auto"/>
                <w:position w:val="0"/>
                <w:sz w:val="21"/>
                <w:szCs w:val="21"/>
                <w:highlight w:val="none"/>
              </w:rPr>
              <w:t xml:space="preserve">文件中的</w:t>
            </w:r>
            <w:r/>
          </w:p>
          <w:p>
            <w:pPr>
              <w:jc w:val="center"/>
              <w:spacing w:line="240" w:lineRule="atLeast"/>
              <w:rPr>
                <w:rFonts w:hint="default" w:ascii="宋体" w:hAnsi="宋体" w:eastAsia="宋体" w:cs="Times New Roman"/>
                <w:b w:val="0"/>
                <w:color w:val="auto"/>
                <w:position w:val="0"/>
                <w:sz w:val="21"/>
                <w:szCs w:val="21"/>
                <w:highlight w:val="none"/>
              </w:rPr>
            </w:pPr>
            <w:r>
              <w:rPr>
                <w:rFonts w:hint="eastAsia" w:ascii="宋体" w:hAnsi="宋体" w:eastAsia="宋体" w:cs="Times New Roman"/>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int="default" w:ascii="宋体" w:hAnsi="宋体" w:eastAsia="宋体" w:cs="Times New Roman"/>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1</w:t>
            </w:r>
            <w:r/>
          </w:p>
        </w:tc>
        <w:tc>
          <w:tcPr>
            <w:tcW w:w="4991" w:type="dxa"/>
            <w:vAlign w:val="center"/>
            <w:textDirection w:val="lrTb"/>
            <w:noWrap w:val="false"/>
          </w:tcPr>
          <w:p>
            <w:pPr>
              <w:spacing w:line="480" w:lineRule="exact"/>
              <w:rPr>
                <w:rFonts w:hint="default" w:ascii="宋体" w:hAnsi="宋体" w:eastAsia="宋体" w:cs="Times New Roman"/>
                <w:b w:val="0"/>
                <w:iCs/>
                <w:color w:val="auto"/>
                <w:position w:val="0"/>
                <w:sz w:val="24"/>
                <w:szCs w:val="24"/>
                <w:highlight w:val="none"/>
                <w:u w:val="single"/>
              </w:rPr>
            </w:pPr>
            <w:r>
              <w:rPr>
                <w:rFonts w:hint="default" w:ascii="宋体" w:hAnsi="宋体" w:eastAsia="宋体" w:cs="Times New Roman"/>
                <w:b w:val="0"/>
                <w:iCs/>
                <w:color w:val="auto"/>
                <w:position w:val="0"/>
                <w:sz w:val="24"/>
                <w:szCs w:val="24"/>
                <w:highlight w:val="none"/>
                <w:u w:val="single"/>
              </w:rPr>
            </w:r>
            <w:r/>
          </w:p>
        </w:tc>
        <w:tc>
          <w:tcPr>
            <w:tcW w:w="1417" w:type="dxa"/>
            <w:vAlign w:val="center"/>
            <w:textDirection w:val="lrTb"/>
            <w:noWrap w:val="false"/>
          </w:tcPr>
          <w:p>
            <w:pPr>
              <w:rPr>
                <w:rFonts w:hint="default" w:ascii="宋体" w:hAnsi="宋体" w:eastAsia="宋体" w:cs="Times New Roman"/>
                <w:b/>
                <w:color w:val="auto"/>
                <w:position w:val="0"/>
                <w:sz w:val="24"/>
                <w:szCs w:val="24"/>
                <w:highlight w:val="none"/>
              </w:rPr>
            </w:pPr>
            <w:r>
              <w:rPr>
                <w:rFonts w:hint="default" w:ascii="宋体" w:hAnsi="宋体" w:eastAsia="宋体" w:cs="Times New Roman"/>
                <w:b/>
                <w:color w:val="auto"/>
                <w:position w:val="0"/>
                <w:sz w:val="24"/>
                <w:szCs w:val="24"/>
                <w:highlight w:val="none"/>
              </w:rPr>
            </w:r>
            <w:r/>
          </w:p>
        </w:tc>
        <w:tc>
          <w:tcPr>
            <w:tcW w:w="1418" w:type="dxa"/>
            <w:vAlign w:val="center"/>
            <w:textDirection w:val="lrTb"/>
            <w:noWrap w:val="false"/>
          </w:tcPr>
          <w:p>
            <w:pPr>
              <w:rPr>
                <w:rFonts w:hint="default" w:ascii="宋体" w:hAnsi="宋体" w:eastAsia="宋体" w:cs="Times New Roman"/>
                <w:b/>
                <w:color w:val="auto"/>
                <w:position w:val="0"/>
                <w:sz w:val="24"/>
                <w:szCs w:val="24"/>
                <w:highlight w:val="none"/>
              </w:rPr>
            </w:pPr>
            <w:r>
              <w:rPr>
                <w:rFonts w:hint="default" w:ascii="宋体" w:hAnsi="宋体" w:eastAsia="宋体" w:cs="Times New Roman"/>
                <w:b/>
                <w:color w:val="auto"/>
                <w:position w:val="0"/>
                <w:sz w:val="24"/>
                <w:szCs w:val="24"/>
                <w:highlight w:val="none"/>
              </w:rPr>
            </w:r>
            <w:r/>
          </w:p>
        </w:tc>
      </w:tr>
      <w:tr>
        <w:trPr>
          <w:trHeight w:val="1015"/>
        </w:trPr>
        <w:tc>
          <w:tcPr>
            <w:tcW w:w="646" w:type="dxa"/>
            <w:vAlign w:val="center"/>
            <w:textDirection w:val="lrTb"/>
            <w:noWrap w:val="false"/>
          </w:tcPr>
          <w:p>
            <w:pPr>
              <w:jc w:val="center"/>
              <w:rPr>
                <w:rFonts w:hint="default" w:ascii="宋体" w:hAnsi="宋体" w:eastAsia="宋体" w:cs="Times New Roman"/>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2</w:t>
            </w:r>
            <w:r/>
          </w:p>
        </w:tc>
        <w:tc>
          <w:tcPr>
            <w:tcW w:w="4991" w:type="dxa"/>
            <w:vAlign w:val="center"/>
            <w:textDirection w:val="lrTb"/>
            <w:noWrap w:val="false"/>
          </w:tcPr>
          <w:p>
            <w:pPr>
              <w:spacing w:line="480" w:lineRule="exact"/>
              <w:rPr>
                <w:rFonts w:hint="default" w:ascii="宋体" w:hAnsi="宋体" w:eastAsia="宋体" w:cs="Times New Roman"/>
                <w:b w:val="0"/>
                <w:iCs/>
                <w:color w:val="auto"/>
                <w:position w:val="0"/>
                <w:sz w:val="24"/>
                <w:szCs w:val="24"/>
                <w:highlight w:val="none"/>
                <w:u w:val="single"/>
              </w:rPr>
            </w:pPr>
            <w:r>
              <w:rPr>
                <w:rFonts w:hint="default" w:ascii="宋体" w:hAnsi="宋体" w:eastAsia="宋体" w:cs="Times New Roman"/>
                <w:b w:val="0"/>
                <w:iCs/>
                <w:color w:val="auto"/>
                <w:position w:val="0"/>
                <w:sz w:val="24"/>
                <w:szCs w:val="24"/>
                <w:highlight w:val="none"/>
                <w:u w:val="single"/>
              </w:rPr>
            </w:r>
            <w:r/>
          </w:p>
        </w:tc>
        <w:tc>
          <w:tcPr>
            <w:tcW w:w="1417" w:type="dxa"/>
            <w:vAlign w:val="center"/>
            <w:textDirection w:val="lrTb"/>
            <w:noWrap w:val="false"/>
          </w:tcPr>
          <w:p>
            <w:pPr>
              <w:rPr>
                <w:rFonts w:hint="default" w:ascii="宋体" w:hAnsi="宋体" w:eastAsia="宋体" w:cs="Times New Roman"/>
                <w:b w:val="0"/>
                <w:color w:val="auto"/>
                <w:position w:val="0"/>
                <w:sz w:val="24"/>
                <w:szCs w:val="24"/>
                <w:highlight w:val="none"/>
              </w:rPr>
            </w:pPr>
            <w:r>
              <w:rPr>
                <w:rFonts w:hint="default" w:ascii="宋体" w:hAnsi="宋体" w:eastAsia="宋体" w:cs="Times New Roman"/>
                <w:b w:val="0"/>
                <w:color w:val="auto"/>
                <w:position w:val="0"/>
                <w:sz w:val="24"/>
                <w:szCs w:val="24"/>
                <w:highlight w:val="none"/>
              </w:rPr>
            </w:r>
            <w:r/>
          </w:p>
        </w:tc>
        <w:tc>
          <w:tcPr>
            <w:tcW w:w="1418" w:type="dxa"/>
            <w:vAlign w:val="center"/>
            <w:textDirection w:val="lrTb"/>
            <w:noWrap w:val="false"/>
          </w:tcPr>
          <w:p>
            <w:pPr>
              <w:rPr>
                <w:rFonts w:hint="default" w:ascii="宋体" w:hAnsi="宋体" w:eastAsia="宋体" w:cs="Times New Roman"/>
                <w:b w:val="0"/>
                <w:color w:val="auto"/>
                <w:position w:val="0"/>
                <w:sz w:val="24"/>
                <w:szCs w:val="24"/>
                <w:highlight w:val="none"/>
              </w:rPr>
            </w:pPr>
            <w:r>
              <w:rPr>
                <w:rFonts w:hint="default" w:ascii="宋体" w:hAnsi="宋体" w:eastAsia="宋体" w:cs="Times New Roman"/>
                <w:b w:val="0"/>
                <w:color w:val="auto"/>
                <w:position w:val="0"/>
                <w:sz w:val="24"/>
                <w:szCs w:val="24"/>
                <w:highlight w:val="none"/>
              </w:rPr>
            </w:r>
            <w:r/>
          </w:p>
        </w:tc>
      </w:tr>
      <w:tr>
        <w:trPr>
          <w:trHeight w:val="1015"/>
        </w:trPr>
        <w:tc>
          <w:tcPr>
            <w:tcW w:w="646" w:type="dxa"/>
            <w:vAlign w:val="center"/>
            <w:textDirection w:val="lrTb"/>
            <w:noWrap w:val="false"/>
          </w:tcPr>
          <w:p>
            <w:pPr>
              <w:jc w:val="center"/>
              <w:rPr>
                <w:rFonts w:hint="default" w:ascii="宋体" w:hAnsi="宋体" w:eastAsia="宋体" w:cs="Times New Roman"/>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3</w:t>
            </w:r>
            <w:r/>
          </w:p>
        </w:tc>
        <w:tc>
          <w:tcPr>
            <w:tcW w:w="4991" w:type="dxa"/>
            <w:vAlign w:val="center"/>
            <w:textDirection w:val="lrTb"/>
            <w:noWrap w:val="false"/>
          </w:tcPr>
          <w:p>
            <w:pPr>
              <w:spacing w:line="480" w:lineRule="exact"/>
              <w:rPr>
                <w:rFonts w:hint="default" w:ascii="宋体" w:hAnsi="宋体" w:eastAsia="宋体" w:cs="Times New Roman"/>
                <w:b w:val="0"/>
                <w:iCs/>
                <w:color w:val="auto"/>
                <w:position w:val="0"/>
                <w:sz w:val="24"/>
                <w:szCs w:val="24"/>
                <w:highlight w:val="none"/>
                <w:u w:val="single"/>
              </w:rPr>
            </w:pPr>
            <w:r>
              <w:rPr>
                <w:rFonts w:hint="default" w:ascii="宋体" w:hAnsi="宋体" w:eastAsia="宋体" w:cs="Times New Roman"/>
                <w:b w:val="0"/>
                <w:iCs/>
                <w:color w:val="auto"/>
                <w:position w:val="0"/>
                <w:sz w:val="24"/>
                <w:szCs w:val="24"/>
                <w:highlight w:val="none"/>
                <w:u w:val="single"/>
              </w:rPr>
            </w:r>
            <w:r/>
          </w:p>
        </w:tc>
        <w:tc>
          <w:tcPr>
            <w:tcW w:w="1417" w:type="dxa"/>
            <w:vAlign w:val="center"/>
            <w:textDirection w:val="lrTb"/>
            <w:noWrap w:val="false"/>
          </w:tcPr>
          <w:p>
            <w:pPr>
              <w:rPr>
                <w:rFonts w:hint="default" w:ascii="宋体" w:hAnsi="宋体" w:eastAsia="宋体" w:cs="Times New Roman"/>
                <w:b w:val="0"/>
                <w:color w:val="auto"/>
                <w:position w:val="0"/>
                <w:sz w:val="24"/>
                <w:szCs w:val="24"/>
                <w:highlight w:val="none"/>
              </w:rPr>
            </w:pPr>
            <w:r>
              <w:rPr>
                <w:rFonts w:hint="default" w:ascii="宋体" w:hAnsi="宋体" w:eastAsia="宋体" w:cs="Times New Roman"/>
                <w:b w:val="0"/>
                <w:color w:val="auto"/>
                <w:position w:val="0"/>
                <w:sz w:val="24"/>
                <w:szCs w:val="24"/>
                <w:highlight w:val="none"/>
              </w:rPr>
            </w:r>
            <w:r/>
          </w:p>
        </w:tc>
        <w:tc>
          <w:tcPr>
            <w:tcW w:w="1418" w:type="dxa"/>
            <w:vAlign w:val="center"/>
            <w:textDirection w:val="lrTb"/>
            <w:noWrap w:val="false"/>
          </w:tcPr>
          <w:p>
            <w:pPr>
              <w:rPr>
                <w:rFonts w:hint="default" w:ascii="宋体" w:hAnsi="宋体" w:eastAsia="宋体" w:cs="Times New Roman"/>
                <w:b w:val="0"/>
                <w:color w:val="auto"/>
                <w:position w:val="0"/>
                <w:sz w:val="24"/>
                <w:szCs w:val="24"/>
                <w:highlight w:val="none"/>
              </w:rPr>
            </w:pPr>
            <w:r>
              <w:rPr>
                <w:rFonts w:hint="default" w:ascii="宋体" w:hAnsi="宋体" w:eastAsia="宋体" w:cs="Times New Roman"/>
                <w:b w:val="0"/>
                <w:color w:val="auto"/>
                <w:position w:val="0"/>
                <w:sz w:val="24"/>
                <w:szCs w:val="24"/>
                <w:highlight w:val="none"/>
              </w:rPr>
            </w:r>
            <w:r/>
          </w:p>
        </w:tc>
      </w:tr>
      <w:tr>
        <w:trPr>
          <w:trHeight w:val="1015"/>
        </w:trPr>
        <w:tc>
          <w:tcPr>
            <w:tcW w:w="646" w:type="dxa"/>
            <w:vAlign w:val="center"/>
            <w:textDirection w:val="lrTb"/>
            <w:noWrap w:val="false"/>
          </w:tcPr>
          <w:p>
            <w:pPr>
              <w:jc w:val="center"/>
              <w:rPr>
                <w:rFonts w:hint="default" w:ascii="宋体" w:hAnsi="宋体" w:eastAsia="宋体" w:cs="Times New Roman"/>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4</w:t>
            </w:r>
            <w:r/>
          </w:p>
        </w:tc>
        <w:tc>
          <w:tcPr>
            <w:tcW w:w="4991" w:type="dxa"/>
            <w:vAlign w:val="center"/>
            <w:textDirection w:val="lrTb"/>
            <w:noWrap w:val="false"/>
          </w:tcPr>
          <w:p>
            <w:pPr>
              <w:spacing w:line="360" w:lineRule="auto"/>
              <w:rPr>
                <w:rFonts w:hint="default" w:ascii="宋体" w:hAnsi="宋体" w:eastAsia="宋体" w:cs="Times New Roman"/>
                <w:b w:val="0"/>
                <w:iCs/>
                <w:color w:val="auto"/>
                <w:position w:val="0"/>
                <w:sz w:val="24"/>
                <w:szCs w:val="24"/>
                <w:highlight w:val="none"/>
                <w:u w:val="single"/>
              </w:rPr>
            </w:pPr>
            <w:r>
              <w:rPr>
                <w:rFonts w:hint="default" w:ascii="宋体" w:hAnsi="宋体" w:eastAsia="宋体" w:cs="Times New Roman"/>
                <w:b w:val="0"/>
                <w:iCs/>
                <w:color w:val="auto"/>
                <w:position w:val="0"/>
                <w:sz w:val="24"/>
                <w:szCs w:val="24"/>
                <w:highlight w:val="none"/>
                <w:u w:val="single"/>
              </w:rPr>
            </w:r>
            <w:r/>
          </w:p>
        </w:tc>
        <w:tc>
          <w:tcPr>
            <w:tcW w:w="1417" w:type="dxa"/>
            <w:vAlign w:val="center"/>
            <w:textDirection w:val="lrTb"/>
            <w:noWrap w:val="false"/>
          </w:tcPr>
          <w:p>
            <w:pPr>
              <w:rPr>
                <w:rFonts w:hint="default" w:ascii="宋体" w:hAnsi="宋体" w:eastAsia="宋体" w:cs="Times New Roman"/>
                <w:b w:val="0"/>
                <w:color w:val="auto"/>
                <w:position w:val="0"/>
                <w:sz w:val="24"/>
                <w:szCs w:val="24"/>
                <w:highlight w:val="none"/>
              </w:rPr>
            </w:pPr>
            <w:r>
              <w:rPr>
                <w:rFonts w:hint="default" w:ascii="宋体" w:hAnsi="宋体" w:eastAsia="宋体" w:cs="Times New Roman"/>
                <w:b w:val="0"/>
                <w:color w:val="auto"/>
                <w:position w:val="0"/>
                <w:sz w:val="24"/>
                <w:szCs w:val="24"/>
                <w:highlight w:val="none"/>
              </w:rPr>
            </w:r>
            <w:r/>
          </w:p>
        </w:tc>
        <w:tc>
          <w:tcPr>
            <w:tcW w:w="1418" w:type="dxa"/>
            <w:vAlign w:val="center"/>
            <w:textDirection w:val="lrTb"/>
            <w:noWrap w:val="false"/>
          </w:tcPr>
          <w:p>
            <w:pPr>
              <w:rPr>
                <w:rFonts w:hint="default" w:ascii="宋体" w:hAnsi="宋体" w:eastAsia="宋体" w:cs="Times New Roman"/>
                <w:b w:val="0"/>
                <w:color w:val="auto"/>
                <w:position w:val="0"/>
                <w:sz w:val="24"/>
                <w:szCs w:val="24"/>
                <w:highlight w:val="none"/>
              </w:rPr>
            </w:pPr>
            <w:r>
              <w:rPr>
                <w:rFonts w:hint="default" w:ascii="宋体" w:hAnsi="宋体" w:eastAsia="宋体" w:cs="Times New Roman"/>
                <w:b w:val="0"/>
                <w:color w:val="auto"/>
                <w:position w:val="0"/>
                <w:sz w:val="24"/>
                <w:szCs w:val="24"/>
                <w:highlight w:val="none"/>
              </w:rPr>
            </w:r>
            <w:r/>
          </w:p>
        </w:tc>
      </w:tr>
      <w:tr>
        <w:trPr>
          <w:trHeight w:val="1015"/>
        </w:trPr>
        <w:tc>
          <w:tcPr>
            <w:tcW w:w="646" w:type="dxa"/>
            <w:vAlign w:val="center"/>
            <w:textDirection w:val="lrTb"/>
            <w:noWrap w:val="false"/>
          </w:tcPr>
          <w:p>
            <w:pPr>
              <w:jc w:val="center"/>
              <w:rPr>
                <w:rFonts w:hint="default" w:ascii="宋体" w:hAnsi="宋体" w:eastAsia="宋体" w:cs="Times New Roman"/>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5</w:t>
            </w:r>
            <w:r/>
          </w:p>
        </w:tc>
        <w:tc>
          <w:tcPr>
            <w:tcW w:w="4991" w:type="dxa"/>
            <w:vAlign w:val="center"/>
            <w:textDirection w:val="lrTb"/>
            <w:noWrap w:val="false"/>
          </w:tcPr>
          <w:p>
            <w:pPr>
              <w:spacing w:line="590" w:lineRule="atLeast"/>
              <w:rPr>
                <w:rFonts w:hint="default" w:ascii="宋体" w:hAnsi="宋体" w:eastAsia="宋体" w:cs="Times New Roman"/>
                <w:b w:val="0"/>
                <w:iCs/>
                <w:color w:val="auto"/>
                <w:position w:val="0"/>
                <w:sz w:val="24"/>
                <w:szCs w:val="24"/>
                <w:highlight w:val="none"/>
                <w:u w:val="single"/>
              </w:rPr>
            </w:pPr>
            <w:r>
              <w:rPr>
                <w:rFonts w:hint="default" w:ascii="宋体" w:hAnsi="宋体" w:eastAsia="宋体" w:cs="Times New Roman"/>
                <w:b w:val="0"/>
                <w:iCs/>
                <w:color w:val="auto"/>
                <w:position w:val="0"/>
                <w:sz w:val="24"/>
                <w:szCs w:val="24"/>
                <w:highlight w:val="none"/>
                <w:u w:val="single"/>
              </w:rPr>
            </w:r>
            <w:r/>
          </w:p>
        </w:tc>
        <w:tc>
          <w:tcPr>
            <w:tcW w:w="1417" w:type="dxa"/>
            <w:vAlign w:val="center"/>
            <w:textDirection w:val="lrTb"/>
            <w:noWrap w:val="false"/>
          </w:tcPr>
          <w:p>
            <w:pPr>
              <w:rPr>
                <w:rFonts w:hint="default" w:ascii="宋体" w:hAnsi="宋体" w:eastAsia="宋体" w:cs="Times New Roman"/>
                <w:b w:val="0"/>
                <w:color w:val="auto"/>
                <w:position w:val="0"/>
                <w:sz w:val="24"/>
                <w:szCs w:val="24"/>
                <w:highlight w:val="none"/>
              </w:rPr>
            </w:pPr>
            <w:r>
              <w:rPr>
                <w:rFonts w:hint="default" w:ascii="宋体" w:hAnsi="宋体" w:eastAsia="宋体" w:cs="Times New Roman"/>
                <w:b w:val="0"/>
                <w:color w:val="auto"/>
                <w:position w:val="0"/>
                <w:sz w:val="24"/>
                <w:szCs w:val="24"/>
                <w:highlight w:val="none"/>
              </w:rPr>
            </w:r>
            <w:r/>
          </w:p>
        </w:tc>
        <w:tc>
          <w:tcPr>
            <w:tcW w:w="1418" w:type="dxa"/>
            <w:vAlign w:val="center"/>
            <w:textDirection w:val="lrTb"/>
            <w:noWrap w:val="false"/>
          </w:tcPr>
          <w:p>
            <w:pPr>
              <w:rPr>
                <w:rFonts w:hint="default" w:ascii="宋体" w:hAnsi="宋体" w:eastAsia="宋体" w:cs="Times New Roman"/>
                <w:b w:val="0"/>
                <w:color w:val="auto"/>
                <w:position w:val="0"/>
                <w:sz w:val="24"/>
                <w:szCs w:val="24"/>
                <w:highlight w:val="none"/>
              </w:rPr>
            </w:pPr>
            <w:r>
              <w:rPr>
                <w:rFonts w:hint="default" w:ascii="宋体" w:hAnsi="宋体" w:eastAsia="宋体" w:cs="Times New Roman"/>
                <w:b w:val="0"/>
                <w:color w:val="auto"/>
                <w:position w:val="0"/>
                <w:sz w:val="24"/>
                <w:szCs w:val="24"/>
                <w:highlight w:val="none"/>
              </w:rPr>
            </w:r>
            <w:r/>
          </w:p>
        </w:tc>
      </w:tr>
      <w:tr>
        <w:trPr>
          <w:trHeight w:val="1015"/>
        </w:trPr>
        <w:tc>
          <w:tcPr>
            <w:tcW w:w="646" w:type="dxa"/>
            <w:vAlign w:val="center"/>
            <w:textDirection w:val="lrTb"/>
            <w:noWrap w:val="false"/>
          </w:tcPr>
          <w:p>
            <w:pPr>
              <w:jc w:val="center"/>
              <w:rPr>
                <w:rFonts w:hint="default" w:ascii="宋体" w:hAnsi="宋体" w:eastAsia="宋体" w:cs="Times New Roman"/>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6</w:t>
            </w:r>
            <w:r/>
          </w:p>
        </w:tc>
        <w:tc>
          <w:tcPr>
            <w:tcW w:w="4991" w:type="dxa"/>
            <w:vAlign w:val="center"/>
            <w:textDirection w:val="lrTb"/>
            <w:noWrap w:val="false"/>
          </w:tcPr>
          <w:p>
            <w:pPr>
              <w:spacing w:line="590" w:lineRule="atLeast"/>
              <w:rPr>
                <w:rFonts w:hint="default" w:ascii="宋体" w:hAnsi="宋体" w:eastAsia="宋体" w:cs="Times New Roman"/>
                <w:b w:val="0"/>
                <w:iCs/>
                <w:color w:val="auto"/>
                <w:position w:val="0"/>
                <w:sz w:val="24"/>
                <w:szCs w:val="24"/>
                <w:highlight w:val="none"/>
                <w:u w:val="single"/>
              </w:rPr>
            </w:pPr>
            <w:r>
              <w:rPr>
                <w:rFonts w:hint="default" w:ascii="宋体" w:hAnsi="宋体" w:eastAsia="宋体" w:cs="Times New Roman"/>
                <w:b w:val="0"/>
                <w:iCs/>
                <w:color w:val="auto"/>
                <w:position w:val="0"/>
                <w:sz w:val="24"/>
                <w:szCs w:val="24"/>
                <w:highlight w:val="none"/>
                <w:u w:val="single"/>
              </w:rPr>
            </w:r>
            <w:r/>
          </w:p>
        </w:tc>
        <w:tc>
          <w:tcPr>
            <w:tcW w:w="1417" w:type="dxa"/>
            <w:vAlign w:val="center"/>
            <w:textDirection w:val="lrTb"/>
            <w:noWrap w:val="false"/>
          </w:tcPr>
          <w:p>
            <w:pPr>
              <w:rPr>
                <w:rFonts w:hint="default" w:ascii="宋体" w:hAnsi="宋体" w:eastAsia="宋体" w:cs="Times New Roman"/>
                <w:b w:val="0"/>
                <w:color w:val="auto"/>
                <w:position w:val="0"/>
                <w:sz w:val="24"/>
                <w:szCs w:val="24"/>
                <w:highlight w:val="none"/>
              </w:rPr>
            </w:pPr>
            <w:r>
              <w:rPr>
                <w:rFonts w:hint="default" w:ascii="宋体" w:hAnsi="宋体" w:eastAsia="宋体" w:cs="Times New Roman"/>
                <w:b w:val="0"/>
                <w:color w:val="auto"/>
                <w:position w:val="0"/>
                <w:sz w:val="24"/>
                <w:szCs w:val="24"/>
                <w:highlight w:val="none"/>
              </w:rPr>
            </w:r>
            <w:r/>
          </w:p>
        </w:tc>
        <w:tc>
          <w:tcPr>
            <w:tcW w:w="1418" w:type="dxa"/>
            <w:vAlign w:val="center"/>
            <w:textDirection w:val="lrTb"/>
            <w:noWrap w:val="false"/>
          </w:tcPr>
          <w:p>
            <w:pPr>
              <w:rPr>
                <w:rFonts w:hint="default" w:ascii="宋体" w:hAnsi="宋体" w:eastAsia="宋体" w:cs="Times New Roman"/>
                <w:b w:val="0"/>
                <w:color w:val="auto"/>
                <w:position w:val="0"/>
                <w:sz w:val="24"/>
                <w:szCs w:val="24"/>
                <w:highlight w:val="none"/>
              </w:rPr>
            </w:pPr>
            <w:r>
              <w:rPr>
                <w:rFonts w:hint="default" w:ascii="宋体" w:hAnsi="宋体" w:eastAsia="宋体" w:cs="Times New Roman"/>
                <w:b w:val="0"/>
                <w:color w:val="auto"/>
                <w:position w:val="0"/>
                <w:sz w:val="24"/>
                <w:szCs w:val="24"/>
                <w:highlight w:val="none"/>
              </w:rPr>
            </w:r>
            <w:r/>
          </w:p>
        </w:tc>
      </w:tr>
      <w:tr>
        <w:trPr>
          <w:trHeight w:val="1015"/>
        </w:trPr>
        <w:tc>
          <w:tcPr>
            <w:tcW w:w="646" w:type="dxa"/>
            <w:vAlign w:val="center"/>
            <w:textDirection w:val="lrTb"/>
            <w:noWrap w:val="false"/>
          </w:tcPr>
          <w:p>
            <w:pPr>
              <w:jc w:val="center"/>
              <w:rPr>
                <w:rFonts w:hint="default" w:ascii="宋体" w:hAnsi="宋体" w:eastAsia="宋体" w:cs="Times New Roman"/>
                <w:b w:val="0"/>
                <w:color w:val="auto"/>
                <w:position w:val="0"/>
                <w:sz w:val="24"/>
                <w:szCs w:val="24"/>
                <w:highlight w:val="none"/>
              </w:rPr>
            </w:pPr>
            <w:r>
              <w:rPr>
                <w:rFonts w:hint="eastAsia" w:ascii="宋体" w:hAnsi="宋体" w:eastAsia="宋体" w:cs="Times New Roman"/>
                <w:b w:val="0"/>
                <w:color w:val="auto"/>
                <w:position w:val="0"/>
                <w:sz w:val="24"/>
                <w:szCs w:val="24"/>
                <w:highlight w:val="none"/>
              </w:rPr>
              <w:t xml:space="preserve">7</w:t>
            </w:r>
            <w:r/>
          </w:p>
        </w:tc>
        <w:tc>
          <w:tcPr>
            <w:tcW w:w="4991" w:type="dxa"/>
            <w:vAlign w:val="center"/>
            <w:textDirection w:val="lrTb"/>
            <w:noWrap w:val="false"/>
          </w:tcPr>
          <w:p>
            <w:pPr>
              <w:spacing w:line="590" w:lineRule="atLeast"/>
              <w:rPr>
                <w:rFonts w:hint="default" w:ascii="宋体" w:hAnsi="宋体" w:eastAsia="宋体" w:cs="Times New Roman"/>
                <w:b w:val="0"/>
                <w:iCs/>
                <w:color w:val="auto"/>
                <w:position w:val="0"/>
                <w:sz w:val="21"/>
                <w:szCs w:val="21"/>
                <w:highlight w:val="none"/>
                <w:u w:val="single"/>
              </w:rPr>
            </w:pPr>
            <w:r>
              <w:rPr>
                <w:rFonts w:hint="eastAsia" w:ascii="宋体" w:hAnsi="宋体" w:eastAsia="宋体" w:cs="Times New Roman"/>
                <w:b w:val="0"/>
                <w:iCs/>
                <w:color w:val="auto"/>
                <w:position w:val="0"/>
                <w:sz w:val="21"/>
                <w:szCs w:val="21"/>
                <w:highlight w:val="none"/>
                <w:u w:val="single"/>
                <w:lang w:val="en-US" w:eastAsia="zh-CN"/>
              </w:rPr>
              <w:t xml:space="preserve">响应</w:t>
            </w:r>
            <w:r>
              <w:rPr>
                <w:rFonts w:hint="eastAsia" w:ascii="宋体" w:hAnsi="宋体" w:eastAsia="宋体" w:cs="Times New Roman"/>
                <w:b w:val="0"/>
                <w:iCs/>
                <w:color w:val="auto"/>
                <w:position w:val="0"/>
                <w:sz w:val="21"/>
                <w:szCs w:val="21"/>
                <w:highlight w:val="none"/>
                <w:u w:val="single"/>
              </w:rPr>
              <w:t xml:space="preserve">文件中的其他实质性要求</w:t>
            </w:r>
            <w:r/>
          </w:p>
        </w:tc>
        <w:tc>
          <w:tcPr>
            <w:tcW w:w="1417" w:type="dxa"/>
            <w:vAlign w:val="center"/>
            <w:textDirection w:val="lrTb"/>
            <w:noWrap w:val="false"/>
          </w:tcPr>
          <w:p>
            <w:pPr>
              <w:rPr>
                <w:rFonts w:hint="default" w:ascii="宋体" w:hAnsi="宋体" w:eastAsia="宋体" w:cs="Times New Roman"/>
                <w:b w:val="0"/>
                <w:color w:val="auto"/>
                <w:position w:val="0"/>
                <w:sz w:val="24"/>
                <w:szCs w:val="24"/>
                <w:highlight w:val="none"/>
              </w:rPr>
            </w:pPr>
            <w:r>
              <w:rPr>
                <w:rFonts w:hint="default" w:ascii="宋体" w:hAnsi="宋体" w:eastAsia="宋体" w:cs="Times New Roman"/>
                <w:b w:val="0"/>
                <w:color w:val="auto"/>
                <w:position w:val="0"/>
                <w:sz w:val="24"/>
                <w:szCs w:val="24"/>
                <w:highlight w:val="none"/>
              </w:rPr>
            </w:r>
            <w:r/>
          </w:p>
        </w:tc>
        <w:tc>
          <w:tcPr>
            <w:tcW w:w="1418" w:type="dxa"/>
            <w:vAlign w:val="center"/>
            <w:textDirection w:val="lrTb"/>
            <w:noWrap w:val="false"/>
          </w:tcPr>
          <w:p>
            <w:pPr>
              <w:rPr>
                <w:rFonts w:hint="default" w:ascii="宋体" w:hAnsi="宋体" w:eastAsia="宋体" w:cs="Times New Roman"/>
                <w:b w:val="0"/>
                <w:color w:val="auto"/>
                <w:position w:val="0"/>
                <w:sz w:val="24"/>
                <w:szCs w:val="24"/>
                <w:highlight w:val="none"/>
              </w:rPr>
            </w:pPr>
            <w:r>
              <w:rPr>
                <w:rFonts w:hint="default" w:ascii="宋体" w:hAnsi="宋体" w:eastAsia="宋体" w:cs="Times New Roman"/>
                <w:b w:val="0"/>
                <w:color w:val="auto"/>
                <w:position w:val="0"/>
                <w:sz w:val="24"/>
                <w:szCs w:val="24"/>
                <w:highlight w:val="none"/>
              </w:rPr>
            </w:r>
            <w:r/>
          </w:p>
        </w:tc>
      </w:tr>
    </w:tbl>
    <w:p>
      <w:pPr>
        <w:ind w:firstLine="480"/>
        <w:spacing w:line="440" w:lineRule="exact"/>
        <w:rPr>
          <w:rFonts w:hint="default" w:ascii="宋体" w:hAnsi="宋体" w:eastAsia="宋体" w:cs="Times New Roman"/>
          <w:b w:val="0"/>
          <w:color w:val="auto"/>
          <w:position w:val="0"/>
          <w:sz w:val="24"/>
          <w:szCs w:val="24"/>
          <w:highlight w:val="none"/>
        </w:rPr>
      </w:pPr>
      <w:r>
        <w:rPr>
          <w:rFonts w:hint="default" w:ascii="宋体" w:hAnsi="宋体" w:eastAsia="宋体" w:cs="Times New Roman"/>
          <w:b w:val="0"/>
          <w:color w:val="auto"/>
          <w:position w:val="0"/>
          <w:sz w:val="24"/>
          <w:szCs w:val="24"/>
          <w:highlight w:val="none"/>
        </w:rPr>
      </w:r>
      <w:r/>
    </w:p>
    <w:p>
      <w:pPr>
        <w:spacing w:before="50" w:after="50"/>
        <w:rPr>
          <w:rFonts w:hint="default" w:ascii="黑体" w:hAnsi="Times New Roman" w:eastAsia="黑体" w:cs="Times New Roman"/>
          <w:b w:val="0"/>
          <w:color w:val="auto"/>
          <w:position w:val="0"/>
          <w:sz w:val="44"/>
          <w:szCs w:val="24"/>
          <w:highlight w:val="none"/>
        </w:rPr>
      </w:pPr>
      <w:r>
        <w:rPr>
          <w:rFonts w:hint="eastAsia" w:ascii="黑体" w:hAnsi="Times New Roman" w:eastAsia="黑体" w:cs="Times New Roman"/>
          <w:b w:val="0"/>
          <w:color w:val="auto"/>
          <w:position w:val="0"/>
          <w:sz w:val="44"/>
          <w:szCs w:val="24"/>
          <w:highlight w:val="none"/>
        </w:rPr>
        <w:t xml:space="preserve"> </w:t>
      </w:r>
      <w:r/>
    </w:p>
    <w:p>
      <w:pPr>
        <w:spacing w:before="50" w:after="50"/>
        <w:rPr>
          <w:rFonts w:hint="default" w:ascii="黑体" w:hAnsi="Times New Roman" w:eastAsia="黑体" w:cs="Times New Roman"/>
          <w:b w:val="0"/>
          <w:color w:val="auto"/>
          <w:position w:val="0"/>
          <w:sz w:val="44"/>
          <w:szCs w:val="24"/>
          <w:highlight w:val="none"/>
        </w:rPr>
      </w:pPr>
      <w:r>
        <w:rPr>
          <w:rFonts w:hint="default" w:ascii="黑体" w:hAnsi="Times New Roman" w:eastAsia="黑体" w:cs="Times New Roman"/>
          <w:b w:val="0"/>
          <w:color w:val="auto"/>
          <w:position w:val="0"/>
          <w:sz w:val="44"/>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br w:type="page" w:clear="all"/>
      </w:r>
      <w:r/>
    </w:p>
    <w:p>
      <w:pPr>
        <w:ind w:right="-5"/>
        <w:spacing w:line="500" w:lineRule="exact"/>
        <w:rPr>
          <w:rFonts w:hint="default" w:ascii="宋体" w:hAnsi="Times New Roman" w:eastAsia="宋体" w:cs="Times New Roman"/>
          <w:b w:val="0"/>
          <w:color w:val="auto"/>
          <w:position w:val="0"/>
          <w:sz w:val="24"/>
          <w:szCs w:val="24"/>
          <w:highlight w:val="none"/>
        </w:rPr>
      </w:pPr>
      <w:r>
        <w:rPr>
          <w:rFonts w:hint="eastAsia" w:ascii="宋体" w:hAnsi="Times New Roman" w:eastAsia="宋体" w:cs="Times New Roman"/>
          <w:b w:val="0"/>
          <w:color w:val="auto"/>
          <w:position w:val="0"/>
          <w:sz w:val="24"/>
          <w:szCs w:val="24"/>
          <w:highlight w:val="none"/>
        </w:rPr>
        <w:t xml:space="preserve">格式二</w:t>
      </w:r>
      <w:r/>
    </w:p>
    <w:p>
      <w:pPr>
        <w:ind w:firstLine="960"/>
        <w:spacing w:line="500" w:lineRule="exact"/>
        <w:rPr>
          <w:rFonts w:hint="default" w:ascii="Times New Roman" w:hAnsi="Times New Roman" w:eastAsia="宋体" w:cs="Times New Roman"/>
          <w:b/>
          <w:color w:val="auto"/>
          <w:position w:val="0"/>
          <w:sz w:val="21"/>
          <w:szCs w:val="24"/>
          <w:highlight w:val="none"/>
        </w:rPr>
      </w:pPr>
      <w:r>
        <w:rPr>
          <w:rFonts w:hint="default" w:ascii="宋体" w:hAnsi="宋体" w:eastAsia="宋体" w:cs="宋体"/>
          <w:b w:val="0"/>
          <w:color w:val="auto"/>
          <w:position w:val="0"/>
          <w:sz w:val="24"/>
          <w:szCs w:val="21"/>
          <w:highlight w:val="none"/>
        </w:rPr>
        <w:t xml:space="preserve">法人或者其他组织的营业执照等证明文件，自然人的身份证明</w:t>
      </w:r>
      <w:r/>
    </w:p>
    <w:p>
      <w:pPr>
        <w:jc w:val="center"/>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br w:type="page" w:clear="all"/>
      </w:r>
      <w:r/>
    </w:p>
    <w:p>
      <w:pPr>
        <w:ind w:right="-5"/>
        <w:spacing w:line="500" w:lineRule="exact"/>
        <w:rPr>
          <w:rFonts w:hint="default" w:ascii="宋体" w:hAnsi="Times New Roman" w:eastAsia="宋体" w:cs="Times New Roman"/>
          <w:b w:val="0"/>
          <w:color w:val="auto"/>
          <w:position w:val="0"/>
          <w:sz w:val="24"/>
          <w:szCs w:val="24"/>
          <w:highlight w:val="none"/>
        </w:rPr>
      </w:pPr>
      <w:r>
        <w:rPr>
          <w:rFonts w:hint="eastAsia" w:ascii="宋体" w:hAnsi="Times New Roman" w:eastAsia="宋体" w:cs="Times New Roman"/>
          <w:b w:val="0"/>
          <w:color w:val="auto"/>
          <w:position w:val="0"/>
          <w:sz w:val="24"/>
          <w:szCs w:val="24"/>
          <w:highlight w:val="none"/>
        </w:rPr>
        <w:t xml:space="preserve">格式三</w:t>
      </w:r>
      <w:r/>
    </w:p>
    <w:p>
      <w:pPr>
        <w:ind w:right="-5"/>
        <w:jc w:val="center"/>
        <w:spacing w:line="500" w:lineRule="exact"/>
        <w:rPr>
          <w:rFonts w:hint="default" w:ascii="宋体" w:hAnsi="Times New Roman" w:eastAsia="宋体" w:cs="Times New Roman"/>
          <w:b w:val="0"/>
          <w:color w:val="auto"/>
          <w:position w:val="0"/>
          <w:sz w:val="24"/>
          <w:szCs w:val="24"/>
          <w:highlight w:val="none"/>
        </w:rPr>
      </w:pPr>
      <w:r/>
      <w:bookmarkStart w:id="40" w:name="OLE_LINK46"/>
      <w:r/>
      <w:bookmarkStart w:id="41" w:name="OLE_LINK35"/>
      <w:r>
        <w:rPr>
          <w:rFonts w:hint="eastAsia" w:ascii="宋体" w:hAnsi="宋体" w:eastAsia="宋体" w:cs="宋体"/>
          <w:b w:val="0"/>
          <w:color w:val="auto"/>
          <w:position w:val="0"/>
          <w:sz w:val="24"/>
          <w:szCs w:val="24"/>
          <w:highlight w:val="none"/>
        </w:rPr>
        <w:t xml:space="preserve">上一年度的</w:t>
      </w:r>
      <w:r>
        <w:rPr>
          <w:rFonts w:hint="default" w:ascii="宋体" w:hAnsi="宋体" w:eastAsia="宋体" w:cs="宋体"/>
          <w:b w:val="0"/>
          <w:color w:val="auto"/>
          <w:position w:val="0"/>
          <w:sz w:val="24"/>
          <w:szCs w:val="24"/>
          <w:highlight w:val="none"/>
        </w:rPr>
        <w:t xml:space="preserve">财务状况报告</w:t>
      </w:r>
      <w:r>
        <w:rPr>
          <w:rFonts w:hint="eastAsia" w:ascii="宋体" w:hAnsi="宋体" w:eastAsia="宋体" w:cs="宋体"/>
          <w:b w:val="0"/>
          <w:color w:val="auto"/>
          <w:position w:val="0"/>
          <w:sz w:val="24"/>
          <w:szCs w:val="21"/>
          <w:highlight w:val="none"/>
        </w:rPr>
        <w:t xml:space="preserve">（成立不满一年不需提供）</w:t>
      </w:r>
      <w:r/>
    </w:p>
    <w:p>
      <w:pPr>
        <w:jc w:val="right"/>
        <w:rPr>
          <w:rFonts w:hint="default" w:ascii="宋体" w:hAnsi="Times New Roman" w:eastAsia="宋体" w:cs="Times New Roman"/>
          <w:b w:val="0"/>
          <w:bCs/>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单位：万元</w:t>
      </w:r>
      <w:r/>
    </w:p>
    <w:tbl>
      <w:tblPr>
        <w:tblStyle w:val="776"/>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序号</w:t>
            </w:r>
            <w:r/>
          </w:p>
        </w:tc>
        <w:tc>
          <w:tcPr>
            <w:tcW w:w="3346" w:type="dxa"/>
            <w:vAlign w:val="center"/>
            <w:textDirection w:val="lrTb"/>
            <w:noWrap w:val="false"/>
          </w:tcPr>
          <w:p>
            <w:pPr>
              <w:jc w:val="cente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名称</w:t>
            </w:r>
            <w:r/>
          </w:p>
        </w:tc>
        <w:tc>
          <w:tcPr>
            <w:tcW w:w="1715" w:type="dxa"/>
            <w:vAlign w:val="center"/>
            <w:textDirection w:val="lrTb"/>
            <w:noWrap w:val="false"/>
          </w:tcPr>
          <w:p>
            <w:pPr>
              <w:jc w:val="cente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jc w:val="cente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jc w:val="cente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r>
      <w:tr>
        <w:trPr>
          <w:trHeight w:val="405"/>
        </w:trPr>
        <w:tc>
          <w:tcPr>
            <w:tcW w:w="647"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1</w:t>
            </w:r>
            <w:r/>
          </w:p>
        </w:tc>
        <w:tc>
          <w:tcPr>
            <w:tcW w:w="3346"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注册资本</w:t>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r>
      <w:tr>
        <w:trPr>
          <w:trHeight w:val="467"/>
        </w:trPr>
        <w:tc>
          <w:tcPr>
            <w:tcW w:w="647"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2</w:t>
            </w:r>
            <w:r/>
          </w:p>
        </w:tc>
        <w:tc>
          <w:tcPr>
            <w:tcW w:w="3346"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实收资本</w:t>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r>
      <w:tr>
        <w:trPr>
          <w:trHeight w:val="459"/>
        </w:trPr>
        <w:tc>
          <w:tcPr>
            <w:tcW w:w="647"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3</w:t>
            </w:r>
            <w:r/>
          </w:p>
        </w:tc>
        <w:tc>
          <w:tcPr>
            <w:tcW w:w="3346"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全部资产总值</w:t>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r>
      <w:tr>
        <w:trPr>
          <w:trHeight w:val="437"/>
        </w:trPr>
        <w:tc>
          <w:tcPr>
            <w:tcW w:w="647"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4</w:t>
            </w:r>
            <w:r/>
          </w:p>
        </w:tc>
        <w:tc>
          <w:tcPr>
            <w:tcW w:w="3346"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固定资产总值</w:t>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r>
      <w:tr>
        <w:trPr>
          <w:trHeight w:val="471"/>
        </w:trPr>
        <w:tc>
          <w:tcPr>
            <w:tcW w:w="647"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5</w:t>
            </w:r>
            <w:r/>
          </w:p>
        </w:tc>
        <w:tc>
          <w:tcPr>
            <w:tcW w:w="3346"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流动资产</w:t>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r>
      <w:tr>
        <w:trPr>
          <w:trHeight w:val="463"/>
        </w:trPr>
        <w:tc>
          <w:tcPr>
            <w:tcW w:w="647"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6</w:t>
            </w:r>
            <w:r/>
          </w:p>
        </w:tc>
        <w:tc>
          <w:tcPr>
            <w:tcW w:w="3346"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平均流动资产余额</w:t>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r>
      <w:tr>
        <w:trPr>
          <w:trHeight w:val="440"/>
        </w:trPr>
        <w:tc>
          <w:tcPr>
            <w:tcW w:w="647"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7</w:t>
            </w:r>
            <w:r/>
          </w:p>
        </w:tc>
        <w:tc>
          <w:tcPr>
            <w:tcW w:w="3346"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速动资产</w:t>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r>
      <w:tr>
        <w:trPr>
          <w:trHeight w:val="461"/>
        </w:trPr>
        <w:tc>
          <w:tcPr>
            <w:tcW w:w="647"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8</w:t>
            </w:r>
            <w:r/>
          </w:p>
        </w:tc>
        <w:tc>
          <w:tcPr>
            <w:tcW w:w="3346"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流动负债</w:t>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r>
      <w:tr>
        <w:trPr>
          <w:trHeight w:val="467"/>
        </w:trPr>
        <w:tc>
          <w:tcPr>
            <w:tcW w:w="647"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9</w:t>
            </w:r>
            <w:r/>
          </w:p>
        </w:tc>
        <w:tc>
          <w:tcPr>
            <w:tcW w:w="3346"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年末所有者权益</w:t>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r>
      <w:tr>
        <w:trPr>
          <w:trHeight w:val="459"/>
        </w:trPr>
        <w:tc>
          <w:tcPr>
            <w:tcW w:w="647"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10</w:t>
            </w:r>
            <w:r/>
          </w:p>
        </w:tc>
        <w:tc>
          <w:tcPr>
            <w:tcW w:w="3346"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营业收入</w:t>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r>
      <w:tr>
        <w:trPr>
          <w:trHeight w:val="451"/>
        </w:trPr>
        <w:tc>
          <w:tcPr>
            <w:tcW w:w="647"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11</w:t>
            </w:r>
            <w:r/>
          </w:p>
        </w:tc>
        <w:tc>
          <w:tcPr>
            <w:tcW w:w="3346"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净利润</w:t>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r>
      <w:tr>
        <w:trPr>
          <w:trHeight w:val="456"/>
        </w:trPr>
        <w:tc>
          <w:tcPr>
            <w:tcW w:w="647"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12</w:t>
            </w:r>
            <w:r/>
          </w:p>
        </w:tc>
        <w:tc>
          <w:tcPr>
            <w:tcW w:w="3346"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现金净流量</w:t>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r>
      <w:tr>
        <w:trPr>
          <w:trHeight w:val="630"/>
        </w:trPr>
        <w:tc>
          <w:tcPr>
            <w:tcW w:w="647"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13</w:t>
            </w:r>
            <w:r/>
          </w:p>
        </w:tc>
        <w:tc>
          <w:tcPr>
            <w:tcW w:w="3346"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流动比率%</w:t>
            </w:r>
            <w:r/>
          </w:p>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（流动资产/流动负债）</w:t>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r>
      <w:tr>
        <w:trPr>
          <w:trHeight w:val="630"/>
        </w:trPr>
        <w:tc>
          <w:tcPr>
            <w:tcW w:w="647"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14</w:t>
            </w:r>
            <w:r/>
          </w:p>
        </w:tc>
        <w:tc>
          <w:tcPr>
            <w:tcW w:w="3346"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速动比率%</w:t>
            </w:r>
            <w:r/>
          </w:p>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（速动资产/流动负债）</w:t>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r>
      <w:tr>
        <w:trPr>
          <w:trHeight w:val="409"/>
        </w:trPr>
        <w:tc>
          <w:tcPr>
            <w:tcW w:w="647"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15</w:t>
            </w:r>
            <w:r/>
          </w:p>
        </w:tc>
        <w:tc>
          <w:tcPr>
            <w:tcW w:w="3346"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资产负债率%</w:t>
            </w:r>
            <w:r/>
          </w:p>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（总负债/总资产）</w:t>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r>
      <w:tr>
        <w:trPr>
          <w:trHeight w:val="630"/>
        </w:trPr>
        <w:tc>
          <w:tcPr>
            <w:tcW w:w="647"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16</w:t>
            </w:r>
            <w:r/>
          </w:p>
        </w:tc>
        <w:tc>
          <w:tcPr>
            <w:tcW w:w="3346"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应收账款周转率%</w:t>
            </w:r>
            <w:r/>
          </w:p>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（收入总额/平均应收账款）</w:t>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r>
      <w:tr>
        <w:trPr>
          <w:trHeight w:val="630"/>
        </w:trPr>
        <w:tc>
          <w:tcPr>
            <w:tcW w:w="647"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17</w:t>
            </w:r>
            <w:r/>
          </w:p>
        </w:tc>
        <w:tc>
          <w:tcPr>
            <w:tcW w:w="3346"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存货周转率%</w:t>
            </w:r>
            <w:r/>
          </w:p>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（销售成本/平均存货）</w:t>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r>
      <w:tr>
        <w:trPr>
          <w:trHeight w:val="630"/>
        </w:trPr>
        <w:tc>
          <w:tcPr>
            <w:tcW w:w="647"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18</w:t>
            </w:r>
            <w:r/>
          </w:p>
        </w:tc>
        <w:tc>
          <w:tcPr>
            <w:tcW w:w="3346"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资产报酬率%</w:t>
            </w:r>
            <w:r/>
          </w:p>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（收入/资产）</w:t>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r>
      <w:tr>
        <w:trPr>
          <w:trHeight w:val="630"/>
        </w:trPr>
        <w:tc>
          <w:tcPr>
            <w:tcW w:w="647"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19</w:t>
            </w:r>
            <w:r/>
          </w:p>
        </w:tc>
        <w:tc>
          <w:tcPr>
            <w:tcW w:w="3346"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净资产收益率</w:t>
            </w:r>
            <w:r/>
          </w:p>
          <w:p>
            <w:pPr>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（净利润/平均净资产）</w:t>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c>
          <w:tcPr>
            <w:tcW w:w="1715" w:type="dxa"/>
            <w:vAlign w:val="center"/>
            <w:textDirection w:val="lrTb"/>
            <w:noWrap w:val="false"/>
          </w:tcPr>
          <w:p>
            <w:pPr>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tc>
      </w:tr>
    </w:tbl>
    <w:p>
      <w:pPr>
        <w:ind w:firstLine="4080"/>
        <w:spacing w:line="500" w:lineRule="exact"/>
        <w:rPr>
          <w:rFonts w:hint="default" w:ascii="宋体" w:hAnsi="Times New Roman" w:eastAsia="宋体" w:cs="Times New Roman"/>
          <w:b w:val="0"/>
          <w:color w:val="auto"/>
          <w:position w:val="0"/>
          <w:sz w:val="24"/>
          <w:szCs w:val="24"/>
          <w:highlight w:val="none"/>
        </w:rPr>
      </w:pPr>
      <w:r>
        <w:rPr>
          <w:rFonts w:hint="default" w:ascii="宋体" w:hAnsi="Times New Roman" w:eastAsia="宋体" w:cs="Times New Roman"/>
          <w:b w:val="0"/>
          <w:color w:val="auto"/>
          <w:position w:val="0"/>
          <w:sz w:val="24"/>
          <w:szCs w:val="24"/>
          <w:highlight w:val="none"/>
        </w:rPr>
      </w:r>
      <w:r/>
    </w:p>
    <w:p>
      <w:pPr>
        <w:ind w:firstLine="4080"/>
        <w:spacing w:line="500" w:lineRule="exact"/>
        <w:rPr>
          <w:rFonts w:hint="default" w:ascii="宋体" w:hAnsi="Times New Roman" w:eastAsia="宋体" w:cs="Times New Roman"/>
          <w:b w:val="0"/>
          <w:color w:val="auto"/>
          <w:position w:val="0"/>
          <w:sz w:val="24"/>
          <w:szCs w:val="24"/>
          <w:highlight w:val="none"/>
          <w:u w:val="single"/>
        </w:rPr>
      </w:pPr>
      <w:r>
        <w:rPr>
          <w:rFonts w:hint="eastAsia" w:ascii="宋体" w:hAnsi="Times New Roman" w:eastAsia="宋体" w:cs="Times New Roman"/>
          <w:b w:val="0"/>
          <w:color w:val="auto"/>
          <w:position w:val="0"/>
          <w:sz w:val="24"/>
          <w:szCs w:val="24"/>
          <w:highlight w:val="none"/>
        </w:rPr>
        <w:t xml:space="preserve">供应商代表（签字）：</w:t>
      </w:r>
      <w:r>
        <w:rPr>
          <w:rFonts w:hint="eastAsia" w:ascii="宋体" w:hAnsi="Times New Roman" w:eastAsia="宋体" w:cs="Times New Roman"/>
          <w:b w:val="0"/>
          <w:color w:val="auto"/>
          <w:position w:val="0"/>
          <w:sz w:val="24"/>
          <w:szCs w:val="24"/>
          <w:highlight w:val="none"/>
          <w:u w:val="single"/>
        </w:rPr>
        <w:t xml:space="preserve">             </w:t>
      </w:r>
      <w:r/>
    </w:p>
    <w:p>
      <w:pPr>
        <w:spacing w:line="500" w:lineRule="exact"/>
        <w:rPr>
          <w:rFonts w:hint="default" w:ascii="宋体" w:hAnsi="Times New Roman" w:eastAsia="宋体" w:cs="Times New Roman"/>
          <w:b w:val="0"/>
          <w:color w:val="auto"/>
          <w:position w:val="0"/>
          <w:sz w:val="24"/>
          <w:szCs w:val="24"/>
          <w:highlight w:val="none"/>
        </w:rPr>
      </w:pPr>
      <w:r>
        <w:rPr>
          <w:rFonts w:hint="eastAsia" w:ascii="宋体" w:hAnsi="Times New Roman" w:eastAsia="宋体" w:cs="Times New Roman"/>
          <w:b w:val="0"/>
          <w:color w:val="auto"/>
          <w:position w:val="0"/>
          <w:sz w:val="24"/>
          <w:szCs w:val="24"/>
          <w:highlight w:val="none"/>
        </w:rPr>
        <w:t xml:space="preserve">                                           </w:t>
      </w:r>
      <w:r>
        <w:rPr>
          <w:rFonts w:hint="eastAsia" w:ascii="宋体" w:hAnsi="Times New Roman" w:eastAsia="宋体" w:cs="Times New Roman"/>
          <w:b w:val="0"/>
          <w:color w:val="auto"/>
          <w:position w:val="0"/>
          <w:sz w:val="24"/>
          <w:szCs w:val="24"/>
          <w:highlight w:val="none"/>
        </w:rPr>
        <w:tab/>
      </w:r>
      <w:r>
        <w:rPr>
          <w:rFonts w:hint="eastAsia" w:ascii="宋体" w:hAnsi="Times New Roman" w:eastAsia="宋体" w:cs="Times New Roman"/>
          <w:b w:val="0"/>
          <w:color w:val="auto"/>
          <w:position w:val="0"/>
          <w:sz w:val="24"/>
          <w:szCs w:val="24"/>
          <w:highlight w:val="none"/>
        </w:rPr>
        <w:t xml:space="preserve">日期：     </w:t>
      </w:r>
      <w:bookmarkEnd w:id="40"/>
      <w:r/>
    </w:p>
    <w:p>
      <w:pPr>
        <w:rPr>
          <w:rFonts w:hint="default" w:ascii="宋体" w:hAnsi="Times New Roman" w:eastAsia="宋体" w:cs="Times New Roman"/>
          <w:b/>
          <w:color w:val="auto"/>
          <w:position w:val="-10"/>
          <w:sz w:val="24"/>
          <w:highlight w:val="none"/>
        </w:rPr>
      </w:pPr>
      <w:r>
        <w:rPr>
          <w:rFonts w:hint="default" w:ascii="宋体" w:hAnsi="Times New Roman" w:eastAsia="宋体" w:cs="Times New Roman"/>
          <w:b/>
          <w:color w:val="auto"/>
          <w:position w:val="-10"/>
          <w:sz w:val="24"/>
          <w:highlight w:val="none"/>
        </w:rPr>
        <w:br w:type="page" w:clear="all"/>
      </w:r>
      <w:bookmarkEnd w:id="41"/>
      <w:r/>
    </w:p>
    <w:p>
      <w:pPr>
        <w:ind w:right="-5"/>
        <w:spacing w:line="500" w:lineRule="exact"/>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格式四</w:t>
      </w:r>
      <w:r/>
    </w:p>
    <w:p>
      <w:pPr>
        <w:ind w:right="-5"/>
        <w:jc w:val="center"/>
        <w:spacing w:line="500" w:lineRule="exact"/>
        <w:rPr>
          <w:rFonts w:hint="default" w:ascii="Times New Roman" w:hAnsi="Times New Roman" w:eastAsia="宋体" w:cs="Times New Roman"/>
          <w:b/>
          <w:color w:val="auto"/>
          <w:position w:val="0"/>
          <w:sz w:val="21"/>
          <w:szCs w:val="24"/>
          <w:highlight w:val="none"/>
        </w:rPr>
      </w:pPr>
      <w:r>
        <w:rPr>
          <w:rFonts w:hint="default" w:ascii="宋体" w:hAnsi="宋体" w:eastAsia="宋体" w:cs="宋体"/>
          <w:b w:val="0"/>
          <w:color w:val="auto"/>
          <w:position w:val="0"/>
          <w:sz w:val="24"/>
          <w:szCs w:val="24"/>
          <w:highlight w:val="none"/>
        </w:rPr>
        <w:t xml:space="preserve">依法</w:t>
      </w:r>
      <w:r>
        <w:rPr>
          <w:rFonts w:hint="eastAsia" w:ascii="宋体" w:hAnsi="宋体" w:eastAsia="宋体" w:cs="宋体"/>
          <w:b w:val="0"/>
          <w:color w:val="auto"/>
          <w:position w:val="0"/>
          <w:sz w:val="24"/>
          <w:szCs w:val="24"/>
          <w:highlight w:val="none"/>
        </w:rPr>
        <w:t xml:space="preserve">“</w:t>
      </w:r>
      <w:r>
        <w:rPr>
          <w:rFonts w:hint="default" w:ascii="宋体" w:hAnsi="宋体" w:eastAsia="宋体" w:cs="宋体"/>
          <w:b/>
          <w:color w:val="auto"/>
          <w:position w:val="0"/>
          <w:sz w:val="24"/>
          <w:szCs w:val="24"/>
          <w:highlight w:val="none"/>
          <w:u w:val="single"/>
        </w:rPr>
        <w:t xml:space="preserve">缴纳税收” </w:t>
      </w:r>
      <w:r>
        <w:rPr>
          <w:rFonts w:hint="default" w:ascii="宋体" w:hAnsi="宋体" w:eastAsia="宋体" w:cs="宋体"/>
          <w:b w:val="0"/>
          <w:color w:val="auto"/>
          <w:position w:val="0"/>
          <w:sz w:val="24"/>
          <w:szCs w:val="24"/>
          <w:highlight w:val="none"/>
        </w:rPr>
        <w:t xml:space="preserve">和</w:t>
      </w:r>
      <w:r>
        <w:rPr>
          <w:rFonts w:hint="eastAsia" w:ascii="宋体" w:hAnsi="宋体" w:eastAsia="宋体" w:cs="宋体"/>
          <w:b w:val="0"/>
          <w:color w:val="auto"/>
          <w:position w:val="0"/>
          <w:sz w:val="24"/>
          <w:szCs w:val="24"/>
          <w:highlight w:val="none"/>
        </w:rPr>
        <w:t xml:space="preserve"> “</w:t>
      </w:r>
      <w:r>
        <w:rPr>
          <w:rFonts w:hint="default" w:ascii="宋体" w:hAnsi="宋体" w:eastAsia="宋体" w:cs="宋体"/>
          <w:b/>
          <w:color w:val="auto"/>
          <w:position w:val="0"/>
          <w:sz w:val="24"/>
          <w:szCs w:val="24"/>
          <w:highlight w:val="none"/>
          <w:u w:val="single"/>
        </w:rPr>
        <w:t xml:space="preserve">社会保障资金”</w:t>
      </w:r>
      <w:r>
        <w:rPr>
          <w:rFonts w:hint="default" w:ascii="宋体" w:hAnsi="宋体" w:eastAsia="宋体" w:cs="宋体"/>
          <w:b w:val="0"/>
          <w:color w:val="auto"/>
          <w:position w:val="0"/>
          <w:sz w:val="24"/>
          <w:szCs w:val="24"/>
          <w:highlight w:val="none"/>
        </w:rPr>
        <w:t xml:space="preserve">的相关材料</w:t>
      </w:r>
      <w:r/>
    </w:p>
    <w:p>
      <w:pPr>
        <w:ind w:right="-5"/>
        <w:spacing w:line="500" w:lineRule="exact"/>
        <w:rPr>
          <w:rFonts w:hint="default" w:ascii="Times New Roman" w:hAnsi="Times New Roman" w:eastAsia="宋体" w:cs="Times New Roman"/>
          <w:b/>
          <w:color w:val="auto"/>
          <w:position w:val="0"/>
          <w:sz w:val="21"/>
          <w:szCs w:val="24"/>
          <w:highlight w:val="none"/>
        </w:rPr>
      </w:pPr>
      <w:r>
        <w:rPr>
          <w:rFonts w:hint="eastAsia" w:ascii="宋体" w:hAnsi="宋体" w:eastAsia="宋体" w:cs="宋体"/>
          <w:b w:val="0"/>
          <w:bCs/>
          <w:color w:val="auto"/>
          <w:position w:val="0"/>
          <w:sz w:val="24"/>
          <w:szCs w:val="24"/>
          <w:highlight w:val="none"/>
        </w:rPr>
        <w:t xml:space="preserve">提供供应商参加本次政府采购活动前6个月内至少一个月缴纳税收及缴纳社会保障资金的证明材料。供应商依法享受缓缴、免缴税收、社会保障资金的提供证明材料</w:t>
      </w:r>
      <w:r>
        <w:rPr>
          <w:rFonts w:hint="eastAsia" w:ascii="宋体" w:hAnsi="宋体" w:eastAsia="宋体" w:cs="宋体"/>
          <w:b w:val="0"/>
          <w:color w:val="auto"/>
          <w:position w:val="0"/>
          <w:sz w:val="24"/>
          <w:szCs w:val="21"/>
          <w:highlight w:val="none"/>
        </w:rPr>
        <w:t xml:space="preserve">；</w:t>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br w:type="page" w:clear="all"/>
      </w:r>
      <w:r/>
    </w:p>
    <w:p>
      <w:pPr>
        <w:ind w:right="-5"/>
        <w:spacing w:line="500" w:lineRule="exact"/>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格式五</w:t>
      </w:r>
      <w:r/>
    </w:p>
    <w:p>
      <w:pPr>
        <w:ind w:right="-5"/>
        <w:spacing w:line="500" w:lineRule="exact"/>
        <w:rPr>
          <w:rFonts w:hint="default" w:ascii="Times New Roman" w:hAnsi="Times New Roman" w:eastAsia="宋体" w:cs="Times New Roman"/>
          <w:b w:val="0"/>
          <w:color w:val="auto"/>
          <w:position w:val="0"/>
          <w:sz w:val="24"/>
          <w:szCs w:val="24"/>
          <w:highlight w:val="none"/>
        </w:rPr>
      </w:pPr>
      <w:r>
        <w:rPr>
          <w:rFonts w:hint="default" w:ascii="Times New Roman" w:hAnsi="Times New Roman" w:eastAsia="宋体" w:cs="Times New Roman"/>
          <w:b w:val="0"/>
          <w:color w:val="auto"/>
          <w:position w:val="0"/>
          <w:sz w:val="24"/>
          <w:szCs w:val="24"/>
          <w:highlight w:val="none"/>
        </w:rPr>
      </w:r>
      <w:r/>
    </w:p>
    <w:p>
      <w:pPr>
        <w:ind w:right="-5"/>
        <w:jc w:val="center"/>
        <w:spacing w:line="500" w:lineRule="exact"/>
        <w:rPr>
          <w:rFonts w:hint="default" w:ascii="Times New Roman" w:hAnsi="Times New Roman" w:eastAsia="宋体" w:cs="Times New Roman"/>
          <w:b/>
          <w:color w:val="auto"/>
          <w:position w:val="0"/>
          <w:sz w:val="21"/>
          <w:szCs w:val="24"/>
          <w:highlight w:val="none"/>
        </w:rPr>
      </w:pPr>
      <w:r/>
      <w:bookmarkStart w:id="42" w:name="OLE_LINK38"/>
      <w:r/>
      <w:bookmarkStart w:id="43" w:name="OLE_LINK48"/>
      <w:r/>
      <w:bookmarkStart w:id="44" w:name="OLE_LINK36"/>
      <w:r>
        <w:rPr>
          <w:rFonts w:hint="eastAsia" w:ascii="宋体" w:hAnsi="宋体" w:eastAsia="宋体" w:cs="宋体"/>
          <w:b/>
          <w:color w:val="auto"/>
          <w:position w:val="0"/>
          <w:sz w:val="24"/>
          <w:szCs w:val="24"/>
          <w:highlight w:val="none"/>
        </w:rPr>
        <w:t xml:space="preserve">具备履行合同所必需的设备和专业技术能力的书面声明</w:t>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firstLine="492"/>
        <w:spacing w:line="460" w:lineRule="exact"/>
        <w:rPr>
          <w:rFonts w:hint="default"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default"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主要设备有：</w:t>
      </w:r>
      <w:r>
        <w:rPr>
          <w:rFonts w:hint="eastAsia" w:ascii="宋体" w:hAnsi="宋体" w:eastAsia="宋体" w:cs="Times New Roman"/>
          <w:b w:val="0"/>
          <w:bCs/>
          <w:color w:val="auto"/>
          <w:position w:val="0"/>
          <w:sz w:val="24"/>
          <w:szCs w:val="24"/>
          <w:highlight w:val="none"/>
          <w:u w:val="single"/>
        </w:rPr>
        <w:t xml:space="preserve">  </w:t>
      </w:r>
      <w:r>
        <w:rPr>
          <w:rFonts w:hint="eastAsia" w:ascii="宋体" w:hAnsi="宋体" w:eastAsia="宋体" w:cs="Times New Roman"/>
          <w:b w:val="0"/>
          <w:bCs/>
          <w:color w:val="auto"/>
          <w:position w:val="0"/>
          <w:sz w:val="24"/>
          <w:szCs w:val="24"/>
          <w:highlight w:val="none"/>
        </w:rPr>
        <w:t xml:space="preserve">。</w:t>
      </w:r>
      <w:r/>
    </w:p>
    <w:p>
      <w:pPr>
        <w:ind w:firstLine="492"/>
        <w:spacing w:line="460" w:lineRule="exact"/>
        <w:rPr>
          <w:rFonts w:hint="default"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主要专业技术能力有：</w:t>
      </w:r>
      <w:r>
        <w:rPr>
          <w:rFonts w:hint="eastAsia" w:ascii="宋体" w:hAnsi="宋体" w:eastAsia="宋体" w:cs="Times New Roman"/>
          <w:b w:val="0"/>
          <w:bCs/>
          <w:color w:val="auto"/>
          <w:position w:val="0"/>
          <w:sz w:val="24"/>
          <w:szCs w:val="24"/>
          <w:highlight w:val="none"/>
          <w:u w:val="single"/>
        </w:rPr>
        <w:t xml:space="preserve">   </w:t>
      </w:r>
      <w:r>
        <w:rPr>
          <w:rFonts w:hint="eastAsia" w:ascii="宋体" w:hAnsi="宋体" w:eastAsia="宋体" w:cs="Times New Roman"/>
          <w:b w:val="0"/>
          <w:bCs/>
          <w:color w:val="auto"/>
          <w:position w:val="0"/>
          <w:sz w:val="24"/>
          <w:szCs w:val="24"/>
          <w:highlight w:val="none"/>
        </w:rPr>
        <w:t xml:space="preserve">。</w:t>
      </w:r>
      <w:r/>
    </w:p>
    <w:p>
      <w:pPr>
        <w:jc w:val="center"/>
        <w:spacing w:line="460" w:lineRule="exact"/>
        <w:rPr>
          <w:rFonts w:hint="default"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                                          </w:t>
      </w:r>
      <w:r/>
    </w:p>
    <w:p>
      <w:pPr>
        <w:ind w:right="480"/>
        <w:jc w:val="center"/>
        <w:spacing w:line="460" w:lineRule="exact"/>
        <w:rPr>
          <w:rFonts w:hint="default"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                                               供应商名称（公章）：</w:t>
      </w:r>
      <w:r/>
    </w:p>
    <w:p>
      <w:pPr>
        <w:ind w:right="-5"/>
        <w:spacing w:line="500" w:lineRule="exact"/>
        <w:rPr>
          <w:rFonts w:hint="default" w:ascii="Times New Roman" w:hAnsi="Times New Roman" w:eastAsia="宋体" w:cs="Times New Roman"/>
          <w:b/>
          <w:color w:val="auto"/>
          <w:position w:val="0"/>
          <w:sz w:val="21"/>
          <w:szCs w:val="24"/>
          <w:highlight w:val="none"/>
        </w:rPr>
      </w:pPr>
      <w:r>
        <w:rPr>
          <w:rFonts w:hint="eastAsia" w:ascii="宋体" w:hAnsi="宋体" w:eastAsia="宋体" w:cs="Times New Roman"/>
          <w:b w:val="0"/>
          <w:bCs/>
          <w:color w:val="auto"/>
          <w:position w:val="0"/>
          <w:sz w:val="24"/>
          <w:szCs w:val="24"/>
          <w:highlight w:val="none"/>
        </w:rPr>
        <w:t xml:space="preserve">                                             日期：</w:t>
      </w:r>
      <w:r>
        <w:rPr>
          <w:rFonts w:hint="eastAsia" w:ascii="宋体" w:hAnsi="宋体" w:eastAsia="宋体" w:cs="Times New Roman"/>
          <w:b w:val="0"/>
          <w:bCs/>
          <w:color w:val="auto"/>
          <w:position w:val="0"/>
          <w:sz w:val="24"/>
          <w:szCs w:val="24"/>
          <w:highlight w:val="none"/>
          <w:u w:val="single"/>
        </w:rPr>
        <w:t xml:space="preserve"> __</w:t>
      </w:r>
      <w:r>
        <w:rPr>
          <w:rFonts w:hint="eastAsia" w:ascii="宋体" w:hAnsi="宋体" w:eastAsia="宋体" w:cs="Times New Roman"/>
          <w:b w:val="0"/>
          <w:bCs/>
          <w:color w:val="auto"/>
          <w:position w:val="0"/>
          <w:sz w:val="24"/>
          <w:szCs w:val="24"/>
          <w:highlight w:val="none"/>
        </w:rPr>
        <w:t xml:space="preserve">年</w:t>
      </w:r>
      <w:r>
        <w:rPr>
          <w:rFonts w:hint="eastAsia" w:ascii="宋体" w:hAnsi="宋体" w:eastAsia="宋体" w:cs="Times New Roman"/>
          <w:b w:val="0"/>
          <w:bCs/>
          <w:color w:val="auto"/>
          <w:position w:val="0"/>
          <w:sz w:val="24"/>
          <w:szCs w:val="24"/>
          <w:highlight w:val="none"/>
          <w:u w:val="single"/>
        </w:rPr>
        <w:t xml:space="preserve">   </w:t>
      </w:r>
      <w:r>
        <w:rPr>
          <w:rFonts w:hint="eastAsia" w:ascii="宋体" w:hAnsi="宋体" w:eastAsia="宋体" w:cs="Times New Roman"/>
          <w:b w:val="0"/>
          <w:bCs/>
          <w:color w:val="auto"/>
          <w:position w:val="0"/>
          <w:sz w:val="24"/>
          <w:szCs w:val="24"/>
          <w:highlight w:val="none"/>
        </w:rPr>
        <w:t xml:space="preserve">月</w:t>
      </w:r>
      <w:r>
        <w:rPr>
          <w:rFonts w:hint="eastAsia" w:ascii="宋体" w:hAnsi="宋体" w:eastAsia="宋体" w:cs="Times New Roman"/>
          <w:b w:val="0"/>
          <w:bCs/>
          <w:color w:val="auto"/>
          <w:position w:val="0"/>
          <w:sz w:val="24"/>
          <w:szCs w:val="24"/>
          <w:highlight w:val="none"/>
          <w:u w:val="single"/>
        </w:rPr>
        <w:t xml:space="preserve">   </w:t>
      </w:r>
      <w:r>
        <w:rPr>
          <w:rFonts w:hint="eastAsia" w:ascii="宋体" w:hAnsi="宋体" w:eastAsia="宋体" w:cs="Times New Roman"/>
          <w:b w:val="0"/>
          <w:bCs/>
          <w:color w:val="auto"/>
          <w:position w:val="0"/>
          <w:sz w:val="24"/>
          <w:szCs w:val="24"/>
          <w:highlight w:val="none"/>
        </w:rPr>
        <w:t xml:space="preserve">日</w:t>
      </w:r>
      <w:bookmarkEnd w:id="42"/>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bookmarkEnd w:id="43"/>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bookmarkEnd w:id="44"/>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br w:type="page" w:clear="all"/>
      </w:r>
      <w:r/>
    </w:p>
    <w:p>
      <w:pPr>
        <w:ind w:right="-5"/>
        <w:spacing w:line="500" w:lineRule="exact"/>
        <w:rPr>
          <w:rFonts w:hint="default" w:ascii="Times New Roman" w:hAnsi="Times New Roman" w:eastAsia="宋体" w:cs="Times New Roman"/>
          <w:b w:val="0"/>
          <w:color w:val="auto"/>
          <w:position w:val="0"/>
          <w:sz w:val="24"/>
          <w:szCs w:val="24"/>
          <w:highlight w:val="none"/>
        </w:rPr>
      </w:pPr>
      <w:r>
        <w:rPr>
          <w:rFonts w:hint="eastAsia" w:ascii="Times New Roman" w:hAnsi="Times New Roman" w:eastAsia="宋体" w:cs="Times New Roman"/>
          <w:b w:val="0"/>
          <w:color w:val="auto"/>
          <w:position w:val="0"/>
          <w:sz w:val="24"/>
          <w:szCs w:val="24"/>
          <w:highlight w:val="none"/>
        </w:rPr>
        <w:t xml:space="preserve">格式六</w:t>
      </w:r>
      <w:r/>
    </w:p>
    <w:p>
      <w:pPr>
        <w:jc w:val="center"/>
        <w:keepNext/>
        <w:spacing w:line="400" w:lineRule="exact"/>
        <w:rPr>
          <w:rFonts w:hint="default" w:ascii="宋体" w:hAnsi="宋体" w:eastAsia="宋体" w:cs="Times New Roman"/>
          <w:b w:val="0"/>
          <w:color w:val="auto"/>
          <w:position w:val="0"/>
          <w:sz w:val="24"/>
          <w:szCs w:val="24"/>
          <w:highlight w:val="none"/>
        </w:rPr>
        <w:outlineLvl w:val="2"/>
      </w:pPr>
      <w:r>
        <w:rPr>
          <w:rFonts w:hint="default" w:ascii="宋体" w:hAnsi="宋体" w:eastAsia="宋体" w:cs="Times New Roman"/>
          <w:b w:val="0"/>
          <w:color w:val="auto"/>
          <w:position w:val="0"/>
          <w:sz w:val="24"/>
          <w:szCs w:val="24"/>
          <w:highlight w:val="none"/>
        </w:rPr>
      </w:r>
      <w:r/>
    </w:p>
    <w:p>
      <w:pPr>
        <w:jc w:val="center"/>
        <w:keepNext/>
        <w:spacing w:line="400" w:lineRule="exact"/>
        <w:rPr>
          <w:rFonts w:hint="default" w:ascii="宋体" w:hAnsi="宋体" w:eastAsia="宋体" w:cs="Times New Roman"/>
          <w:b w:val="0"/>
          <w:color w:val="auto"/>
          <w:position w:val="0"/>
          <w:sz w:val="24"/>
          <w:szCs w:val="24"/>
          <w:highlight w:val="none"/>
        </w:rPr>
        <w:outlineLvl w:val="2"/>
      </w:pPr>
      <w:r/>
      <w:bookmarkStart w:id="45" w:name="OLE_LINK49"/>
      <w:r/>
      <w:bookmarkStart w:id="46" w:name="OLE_LINK37"/>
      <w:r>
        <w:rPr>
          <w:rFonts w:hint="eastAsia" w:ascii="宋体" w:hAnsi="宋体" w:eastAsia="宋体" w:cs="Times New Roman"/>
          <w:b w:val="0"/>
          <w:color w:val="auto"/>
          <w:position w:val="0"/>
          <w:sz w:val="24"/>
          <w:szCs w:val="24"/>
          <w:highlight w:val="none"/>
        </w:rPr>
        <w:t xml:space="preserve">参加政府采购活动前 3 年内在经营活动中没有重大违法记</w:t>
      </w:r>
      <w:r>
        <w:rPr>
          <w:rFonts w:hint="eastAsia" w:ascii="宋体" w:hAnsi="宋体" w:eastAsia="宋体" w:cs="Times New Roman"/>
          <w:b w:val="0"/>
          <w:bCs/>
          <w:color w:val="auto"/>
          <w:position w:val="0"/>
          <w:sz w:val="24"/>
          <w:szCs w:val="24"/>
          <w:highlight w:val="none"/>
        </w:rPr>
        <w:t xml:space="preserve">录的书面声明</w:t>
      </w:r>
      <w:r/>
    </w:p>
    <w:p>
      <w:pPr>
        <w:spacing w:line="460" w:lineRule="exact"/>
        <w:rPr>
          <w:rFonts w:hint="default" w:ascii="宋体" w:hAnsi="宋体" w:eastAsia="宋体" w:cs="Times New Roman"/>
          <w:b/>
          <w:bCs/>
          <w:color w:val="auto"/>
          <w:position w:val="0"/>
          <w:sz w:val="44"/>
          <w:szCs w:val="44"/>
          <w:highlight w:val="none"/>
        </w:rPr>
      </w:pPr>
      <w:r>
        <w:rPr>
          <w:rFonts w:hint="eastAsia" w:ascii="宋体" w:hAnsi="宋体" w:eastAsia="宋体" w:cs="Times New Roman"/>
          <w:b/>
          <w:bCs/>
          <w:color w:val="auto"/>
          <w:position w:val="0"/>
          <w:sz w:val="44"/>
          <w:szCs w:val="44"/>
          <w:highlight w:val="none"/>
        </w:rPr>
        <w:t xml:space="preserve">                 </w:t>
      </w:r>
      <w:r/>
    </w:p>
    <w:p>
      <w:pPr>
        <w:spacing w:line="460" w:lineRule="exact"/>
        <w:rPr>
          <w:rFonts w:hint="default" w:ascii="宋体" w:hAnsi="宋体" w:eastAsia="宋体" w:cs="Times New Roman"/>
          <w:b/>
          <w:bCs/>
          <w:color w:val="auto"/>
          <w:position w:val="0"/>
          <w:sz w:val="44"/>
          <w:szCs w:val="44"/>
          <w:highlight w:val="none"/>
        </w:rPr>
      </w:pPr>
      <w:r>
        <w:rPr>
          <w:rFonts w:hint="default" w:ascii="宋体" w:hAnsi="宋体" w:eastAsia="宋体" w:cs="Times New Roman"/>
          <w:b/>
          <w:bCs/>
          <w:color w:val="auto"/>
          <w:position w:val="0"/>
          <w:sz w:val="44"/>
          <w:szCs w:val="44"/>
          <w:highlight w:val="none"/>
        </w:rPr>
      </w:r>
      <w:r/>
    </w:p>
    <w:p>
      <w:pPr>
        <w:spacing w:line="460" w:lineRule="exact"/>
        <w:rPr>
          <w:rFonts w:hint="default" w:ascii="宋体" w:hAnsi="宋体" w:eastAsia="宋体" w:cs="Times New Roman"/>
          <w:b/>
          <w:bCs/>
          <w:color w:val="auto"/>
          <w:position w:val="0"/>
          <w:sz w:val="44"/>
          <w:szCs w:val="44"/>
          <w:highlight w:val="none"/>
        </w:rPr>
      </w:pPr>
      <w:r>
        <w:rPr>
          <w:rFonts w:hint="default" w:ascii="宋体" w:hAnsi="宋体" w:eastAsia="宋体" w:cs="Times New Roman"/>
          <w:b/>
          <w:bCs/>
          <w:color w:val="auto"/>
          <w:position w:val="0"/>
          <w:sz w:val="44"/>
          <w:szCs w:val="44"/>
          <w:highlight w:val="none"/>
        </w:rPr>
      </w:r>
      <w:r/>
    </w:p>
    <w:p>
      <w:pPr>
        <w:jc w:val="center"/>
        <w:spacing w:line="460" w:lineRule="exact"/>
        <w:rPr>
          <w:rFonts w:hint="default" w:ascii="宋体" w:hAnsi="宋体" w:eastAsia="宋体" w:cs="Times New Roman"/>
          <w:b/>
          <w:bCs/>
          <w:color w:val="auto"/>
          <w:position w:val="0"/>
          <w:sz w:val="44"/>
          <w:szCs w:val="44"/>
          <w:highlight w:val="none"/>
        </w:rPr>
      </w:pPr>
      <w:r>
        <w:rPr>
          <w:rFonts w:hint="eastAsia" w:ascii="宋体" w:hAnsi="宋体" w:eastAsia="宋体" w:cs="Times New Roman"/>
          <w:b/>
          <w:bCs/>
          <w:color w:val="auto"/>
          <w:position w:val="0"/>
          <w:sz w:val="44"/>
          <w:szCs w:val="44"/>
          <w:highlight w:val="none"/>
        </w:rPr>
        <w:t xml:space="preserve">声  明</w:t>
      </w:r>
      <w:r/>
    </w:p>
    <w:p>
      <w:pPr>
        <w:jc w:val="center"/>
        <w:spacing w:line="460" w:lineRule="exact"/>
        <w:rPr>
          <w:rFonts w:hint="default" w:ascii="宋体" w:hAnsi="宋体" w:eastAsia="宋体" w:cs="Times New Roman"/>
          <w:b/>
          <w:bCs/>
          <w:color w:val="auto"/>
          <w:position w:val="0"/>
          <w:sz w:val="44"/>
          <w:szCs w:val="44"/>
          <w:highlight w:val="none"/>
        </w:rPr>
      </w:pPr>
      <w:r>
        <w:rPr>
          <w:rFonts w:hint="default" w:ascii="宋体" w:hAnsi="宋体" w:eastAsia="宋体" w:cs="Times New Roman"/>
          <w:b/>
          <w:bCs/>
          <w:color w:val="auto"/>
          <w:position w:val="0"/>
          <w:sz w:val="44"/>
          <w:szCs w:val="44"/>
          <w:highlight w:val="none"/>
        </w:rPr>
      </w:r>
      <w:r/>
    </w:p>
    <w:p>
      <w:pPr>
        <w:spacing w:line="360" w:lineRule="auto"/>
        <w:rPr>
          <w:rFonts w:hint="default" w:ascii="宋体" w:hAnsi="宋体" w:eastAsia="宋体" w:cs="Times New Roman"/>
          <w:b w:val="0"/>
          <w:bCs/>
          <w:color w:val="auto"/>
          <w:position w:val="0"/>
          <w:sz w:val="24"/>
          <w:szCs w:val="24"/>
          <w:highlight w:val="none"/>
        </w:rPr>
      </w:pPr>
      <w:r>
        <w:rPr>
          <w:rFonts w:hint="eastAsia" w:ascii="宋体" w:hAnsi="宋体" w:eastAsia="宋体" w:cs="Times New Roman"/>
          <w:b/>
          <w:bCs/>
          <w:color w:val="auto"/>
          <w:position w:val="0"/>
          <w:sz w:val="24"/>
          <w:szCs w:val="24"/>
          <w:highlight w:val="none"/>
        </w:rPr>
        <w:t xml:space="preserve">    </w:t>
      </w:r>
      <w:r>
        <w:rPr>
          <w:rFonts w:hint="eastAsia" w:ascii="宋体" w:hAnsi="宋体" w:eastAsia="宋体" w:cs="Times New Roman"/>
          <w:b w:val="0"/>
          <w:bCs/>
          <w:color w:val="auto"/>
          <w:position w:val="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default"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                                      供应商名称（公章）：</w:t>
      </w:r>
      <w:r/>
    </w:p>
    <w:p>
      <w:pPr>
        <w:ind w:right="-5"/>
        <w:spacing w:line="360" w:lineRule="auto"/>
        <w:rPr>
          <w:rFonts w:hint="default" w:ascii="Times New Roman" w:hAnsi="Times New Roman" w:eastAsia="宋体" w:cs="Times New Roman"/>
          <w:b/>
          <w:color w:val="auto"/>
          <w:position w:val="0"/>
          <w:sz w:val="21"/>
          <w:szCs w:val="24"/>
          <w:highlight w:val="none"/>
        </w:rPr>
      </w:pPr>
      <w:r>
        <w:rPr>
          <w:rFonts w:hint="eastAsia" w:ascii="宋体" w:hAnsi="宋体" w:eastAsia="宋体" w:cs="Times New Roman"/>
          <w:b w:val="0"/>
          <w:bCs/>
          <w:color w:val="auto"/>
          <w:position w:val="0"/>
          <w:sz w:val="24"/>
          <w:szCs w:val="24"/>
          <w:highlight w:val="none"/>
        </w:rPr>
        <w:t xml:space="preserve">                                      日期：</w:t>
      </w:r>
      <w:r>
        <w:rPr>
          <w:rFonts w:hint="eastAsia" w:ascii="宋体" w:hAnsi="宋体" w:eastAsia="宋体" w:cs="Times New Roman"/>
          <w:b w:val="0"/>
          <w:bCs/>
          <w:color w:val="auto"/>
          <w:position w:val="0"/>
          <w:sz w:val="24"/>
          <w:szCs w:val="24"/>
          <w:highlight w:val="none"/>
          <w:u w:val="single"/>
        </w:rPr>
        <w:t xml:space="preserve">___</w:t>
      </w:r>
      <w:r>
        <w:rPr>
          <w:rFonts w:hint="eastAsia" w:ascii="宋体" w:hAnsi="宋体" w:eastAsia="宋体" w:cs="Times New Roman"/>
          <w:b w:val="0"/>
          <w:bCs/>
          <w:color w:val="auto"/>
          <w:position w:val="0"/>
          <w:sz w:val="24"/>
          <w:szCs w:val="24"/>
          <w:highlight w:val="none"/>
        </w:rPr>
        <w:t xml:space="preserve">年</w:t>
      </w:r>
      <w:r>
        <w:rPr>
          <w:rFonts w:hint="eastAsia" w:ascii="宋体" w:hAnsi="宋体" w:eastAsia="宋体" w:cs="Times New Roman"/>
          <w:b w:val="0"/>
          <w:bCs/>
          <w:color w:val="auto"/>
          <w:position w:val="0"/>
          <w:sz w:val="24"/>
          <w:szCs w:val="24"/>
          <w:highlight w:val="none"/>
          <w:u w:val="single"/>
        </w:rPr>
        <w:t xml:space="preserve">   </w:t>
      </w:r>
      <w:r>
        <w:rPr>
          <w:rFonts w:hint="eastAsia" w:ascii="宋体" w:hAnsi="宋体" w:eastAsia="宋体" w:cs="Times New Roman"/>
          <w:b w:val="0"/>
          <w:bCs/>
          <w:color w:val="auto"/>
          <w:position w:val="0"/>
          <w:sz w:val="24"/>
          <w:szCs w:val="24"/>
          <w:highlight w:val="none"/>
        </w:rPr>
        <w:t xml:space="preserve">月</w:t>
      </w:r>
      <w:r>
        <w:rPr>
          <w:rFonts w:hint="eastAsia" w:ascii="宋体" w:hAnsi="宋体" w:eastAsia="宋体" w:cs="Times New Roman"/>
          <w:b w:val="0"/>
          <w:bCs/>
          <w:color w:val="auto"/>
          <w:position w:val="0"/>
          <w:sz w:val="24"/>
          <w:szCs w:val="24"/>
          <w:highlight w:val="none"/>
          <w:u w:val="single"/>
        </w:rPr>
        <w:t xml:space="preserve">   </w:t>
      </w:r>
      <w:r>
        <w:rPr>
          <w:rFonts w:hint="eastAsia" w:ascii="宋体" w:hAnsi="宋体" w:eastAsia="宋体" w:cs="Times New Roman"/>
          <w:b w:val="0"/>
          <w:bCs/>
          <w:color w:val="auto"/>
          <w:position w:val="0"/>
          <w:sz w:val="24"/>
          <w:szCs w:val="24"/>
          <w:highlight w:val="none"/>
        </w:rPr>
        <w:t xml:space="preserve">日</w:t>
      </w:r>
      <w:r/>
    </w:p>
    <w:p>
      <w:pPr>
        <w:ind w:right="-5"/>
        <w:spacing w:line="360" w:lineRule="auto"/>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bookmarkEnd w:id="45"/>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bookmarkEnd w:id="46"/>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ind w:right="-5"/>
        <w:spacing w:line="500" w:lineRule="exact"/>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r>
      <w:r/>
    </w:p>
    <w:p>
      <w:pPr>
        <w:rPr>
          <w:rFonts w:hint="default" w:ascii="Times New Roman" w:hAnsi="Times New Roman" w:eastAsia="宋体" w:cs="Times New Roman"/>
          <w:b/>
          <w:color w:val="auto"/>
          <w:position w:val="0"/>
          <w:sz w:val="21"/>
          <w:szCs w:val="24"/>
          <w:highlight w:val="none"/>
        </w:rPr>
      </w:pPr>
      <w:r>
        <w:rPr>
          <w:rFonts w:hint="default" w:ascii="Times New Roman" w:hAnsi="Times New Roman" w:eastAsia="宋体" w:cs="Times New Roman"/>
          <w:b/>
          <w:color w:val="auto"/>
          <w:position w:val="0"/>
          <w:sz w:val="21"/>
          <w:szCs w:val="24"/>
          <w:highlight w:val="none"/>
        </w:rPr>
        <w:br w:type="page" w:clear="all"/>
      </w:r>
      <w:r/>
    </w:p>
    <w:p>
      <w:pPr>
        <w:spacing w:line="500" w:lineRule="exact"/>
        <w:rPr>
          <w:rFonts w:hint="default" w:ascii="宋体" w:hAnsi="Times New Roman" w:eastAsia="宋体" w:cs="Times New Roman"/>
          <w:b w:val="0"/>
          <w:color w:val="auto"/>
          <w:position w:val="0"/>
          <w:sz w:val="24"/>
          <w:szCs w:val="24"/>
          <w:highlight w:val="none"/>
        </w:rPr>
      </w:pPr>
      <w:r>
        <w:rPr>
          <w:rFonts w:hint="eastAsia" w:ascii="宋体" w:hAnsi="Times New Roman" w:eastAsia="宋体" w:cs="Times New Roman"/>
          <w:b w:val="0"/>
          <w:color w:val="auto"/>
          <w:position w:val="0"/>
          <w:sz w:val="24"/>
          <w:szCs w:val="24"/>
          <w:highlight w:val="none"/>
        </w:rPr>
        <w:t xml:space="preserve">格式七</w:t>
      </w:r>
      <w:r/>
    </w:p>
    <w:p>
      <w:pPr>
        <w:ind w:firstLine="720"/>
        <w:jc w:val="center"/>
        <w:spacing w:line="360" w:lineRule="auto"/>
        <w:rPr>
          <w:rFonts w:hint="default" w:ascii="Times New Roman" w:hAnsi="Times New Roman" w:eastAsia="宋体" w:cs="Times New Roman"/>
          <w:b/>
          <w:color w:val="auto"/>
          <w:position w:val="0"/>
          <w:sz w:val="21"/>
          <w:szCs w:val="24"/>
          <w:highlight w:val="none"/>
        </w:rPr>
      </w:pPr>
      <w:r>
        <w:rPr>
          <w:rFonts w:hint="eastAsia" w:ascii="宋体" w:hAnsi="Times New Roman" w:eastAsia="宋体" w:cs="Times New Roman"/>
          <w:b w:val="0"/>
          <w:bCs/>
          <w:color w:val="auto"/>
          <w:position w:val="0"/>
          <w:sz w:val="24"/>
          <w:szCs w:val="24"/>
          <w:highlight w:val="none"/>
        </w:rPr>
        <w:t xml:space="preserve">资质证书</w:t>
      </w:r>
      <w:r>
        <w:rPr>
          <w:rFonts w:hint="eastAsia" w:ascii="宋体" w:hAnsi="Times New Roman" w:eastAsia="宋体" w:cs="Times New Roman"/>
          <w:b w:val="0"/>
          <w:color w:val="auto"/>
          <w:position w:val="0"/>
          <w:sz w:val="24"/>
          <w:szCs w:val="24"/>
          <w:highlight w:val="none"/>
        </w:rPr>
        <w:t xml:space="preserve">（复印件）</w:t>
      </w:r>
      <w:r/>
    </w:p>
    <w:p>
      <w:pPr>
        <w:spacing w:line="500" w:lineRule="exact"/>
        <w:rPr>
          <w:rFonts w:hint="default" w:ascii="宋体" w:hAnsi="Times New Roman" w:eastAsia="宋体" w:cs="Times New Roman"/>
          <w:b w:val="0"/>
          <w:color w:val="auto"/>
          <w:position w:val="0"/>
          <w:sz w:val="24"/>
          <w:szCs w:val="24"/>
          <w:highlight w:val="none"/>
        </w:rPr>
      </w:pPr>
      <w:r>
        <w:rPr>
          <w:rFonts w:hint="default" w:ascii="Times New Roman" w:hAnsi="Times New Roman" w:eastAsia="宋体" w:cs="Times New Roman"/>
          <w:b/>
          <w:color w:val="auto"/>
          <w:position w:val="0"/>
          <w:sz w:val="21"/>
          <w:szCs w:val="24"/>
          <w:highlight w:val="none"/>
        </w:rPr>
        <w:br w:type="page" w:clear="all"/>
      </w:r>
      <w:r/>
    </w:p>
    <w:p>
      <w:pPr>
        <w:spacing w:line="500" w:lineRule="exact"/>
        <w:rPr>
          <w:rFonts w:hint="default" w:ascii="Times New Roman" w:hAnsi="Times New Roman" w:eastAsia="宋体" w:cs="Times New Roman"/>
          <w:b w:val="0"/>
          <w:color w:val="auto"/>
          <w:position w:val="0"/>
          <w:sz w:val="21"/>
          <w:szCs w:val="24"/>
          <w:highlight w:val="none"/>
        </w:rPr>
      </w:pPr>
      <w:r>
        <w:rPr>
          <w:rFonts w:hint="eastAsia" w:ascii="宋体" w:hAnsi="Times New Roman" w:eastAsia="宋体" w:cs="Times New Roman"/>
          <w:b w:val="0"/>
          <w:color w:val="auto"/>
          <w:position w:val="0"/>
          <w:sz w:val="24"/>
          <w:szCs w:val="24"/>
          <w:highlight w:val="none"/>
        </w:rPr>
        <w:t xml:space="preserve">格式八                    其他</w:t>
      </w:r>
      <w:r>
        <w:rPr>
          <w:rFonts w:hint="default" w:ascii="宋体" w:hAnsi="Times New Roman" w:eastAsia="宋体" w:cs="Times New Roman"/>
          <w:b w:val="0"/>
          <w:color w:val="auto"/>
          <w:position w:val="0"/>
          <w:sz w:val="24"/>
          <w:szCs w:val="24"/>
          <w:highlight w:val="none"/>
        </w:rPr>
        <w:t xml:space="preserve">要求</w:t>
      </w:r>
      <w:r/>
    </w:p>
    <w:p>
      <w:pPr>
        <w:spacing w:line="360" w:lineRule="auto"/>
        <w:rPr>
          <w:rFonts w:hint="default" w:ascii="宋体" w:hAnsi="宋体" w:eastAsia="宋体" w:cs="宋体"/>
          <w:b w:val="0"/>
          <w:bCs/>
          <w:color w:val="auto"/>
          <w:position w:val="-10"/>
          <w:sz w:val="24"/>
          <w:szCs w:val="22"/>
          <w:highlight w:val="none"/>
        </w:rPr>
      </w:pPr>
      <w:r>
        <w:rPr>
          <w:rFonts w:hint="default" w:ascii="宋体" w:hAnsi="宋体" w:eastAsia="宋体" w:cs="宋体"/>
          <w:b w:val="0"/>
          <w:bCs/>
          <w:color w:val="auto"/>
          <w:position w:val="-10"/>
          <w:sz w:val="24"/>
          <w:szCs w:val="22"/>
          <w:highlight w:val="none"/>
        </w:rPr>
      </w:r>
      <w:r/>
    </w:p>
    <w:p>
      <w:pPr>
        <w:jc w:val="center"/>
        <w:keepNext/>
        <w:spacing w:line="360" w:lineRule="auto"/>
        <w:widowControl w:val="off"/>
        <w:rPr>
          <w:rFonts w:ascii="楷体_GB2312" w:hAnsi="宋体" w:eastAsia="楷体_GB2312" w:cs="宋体"/>
          <w:b/>
          <w:bCs/>
          <w:color w:val="auto"/>
          <w:position w:val="0"/>
          <w:sz w:val="28"/>
          <w:szCs w:val="22"/>
          <w:highlight w:val="none"/>
          <w:lang w:val="en-US" w:eastAsia="zh-CN" w:bidi="ar-SA"/>
        </w:rPr>
        <w:outlineLvl w:val="0"/>
      </w:pPr>
      <w:r>
        <w:rPr>
          <w:rFonts w:ascii="楷体_GB2312" w:hAnsi="宋体" w:eastAsia="楷体_GB2312" w:cs="宋体"/>
          <w:b/>
          <w:bCs/>
          <w:color w:val="auto"/>
          <w:position w:val="0"/>
          <w:sz w:val="28"/>
          <w:szCs w:val="22"/>
          <w:highlight w:val="none"/>
          <w:lang w:val="en-US" w:eastAsia="zh-CN" w:bidi="ar-SA"/>
        </w:rPr>
      </w:r>
      <w:r/>
    </w:p>
    <w:p>
      <w:pPr>
        <w:pStyle w:val="800"/>
        <w:ind w:left="0" w:firstLine="0"/>
        <w:rPr>
          <w:color w:val="auto"/>
          <w:highlight w:val="none"/>
        </w:rPr>
      </w:pPr>
      <w:r>
        <w:rPr>
          <w:rFonts w:hint="eastAsia" w:ascii="宋体" w:hAnsi="宋体"/>
          <w:b/>
          <w:color w:val="auto"/>
          <w:sz w:val="24"/>
          <w:szCs w:val="24"/>
          <w:highlight w:val="none"/>
        </w:rPr>
        <w:br w:type="page" w:clear="all"/>
      </w:r>
      <w:r/>
    </w:p>
    <w:p>
      <w:pPr>
        <w:jc w:val="center"/>
        <w:rPr>
          <w:rFonts w:hint="eastAsia" w:ascii="宋体" w:hAnsi="宋体" w:cs="仿宋"/>
          <w:b/>
          <w:bCs/>
          <w:color w:val="auto"/>
          <w:sz w:val="28"/>
          <w:szCs w:val="28"/>
          <w:highlight w:val="none"/>
        </w:rPr>
      </w:pPr>
      <w:r>
        <w:rPr>
          <w:rFonts w:hint="eastAsia" w:ascii="宋体" w:hAnsi="宋体" w:cs="仿宋"/>
          <w:b/>
          <w:bCs/>
          <w:color w:val="auto"/>
          <w:sz w:val="28"/>
          <w:szCs w:val="28"/>
          <w:highlight w:val="none"/>
        </w:rPr>
        <w:t xml:space="preserve">质疑函范本</w:t>
      </w:r>
      <w:r/>
    </w:p>
    <w:p>
      <w:pPr>
        <w:spacing w:before="312" w:line="360" w:lineRule="auto"/>
        <w:rPr>
          <w:rFonts w:hint="eastAsia" w:ascii="宋体" w:hAnsi="宋体" w:cs="仿宋"/>
          <w:bCs/>
          <w:color w:val="auto"/>
          <w:sz w:val="28"/>
          <w:szCs w:val="28"/>
          <w:highlight w:val="none"/>
        </w:rPr>
      </w:pPr>
      <w:r>
        <w:rPr>
          <w:rFonts w:hint="eastAsia" w:ascii="宋体" w:hAnsi="宋体" w:cs="仿宋"/>
          <w:bCs/>
          <w:color w:val="auto"/>
          <w:sz w:val="28"/>
          <w:szCs w:val="28"/>
          <w:highlight w:val="none"/>
        </w:rPr>
        <w:t xml:space="preserve">一、质疑供应商基本信息</w:t>
      </w:r>
      <w:r/>
    </w:p>
    <w:p>
      <w:pPr>
        <w:spacing w:line="360" w:lineRule="auto"/>
        <w:rPr>
          <w:rFonts w:hint="eastAsia" w:ascii="宋体" w:hAnsi="宋体" w:cs="仿宋"/>
          <w:color w:val="auto"/>
          <w:sz w:val="28"/>
          <w:szCs w:val="28"/>
          <w:highlight w:val="none"/>
          <w:u w:val="single"/>
        </w:rPr>
      </w:pPr>
      <w:r>
        <w:rPr>
          <w:rFonts w:hint="eastAsia" w:ascii="宋体" w:hAnsi="宋体" w:cs="仿宋"/>
          <w:color w:val="auto"/>
          <w:sz w:val="28"/>
          <w:szCs w:val="28"/>
          <w:highlight w:val="none"/>
        </w:rPr>
        <w:t xml:space="preserve">质疑供应商：</w:t>
      </w:r>
      <w:r/>
    </w:p>
    <w:p>
      <w:pPr>
        <w:spacing w:line="360" w:lineRule="auto"/>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地址：邮编：</w:t>
      </w:r>
      <w:r/>
    </w:p>
    <w:p>
      <w:pPr>
        <w:spacing w:line="360" w:lineRule="auto"/>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联系人：联系电话：</w:t>
      </w:r>
      <w:r/>
    </w:p>
    <w:p>
      <w:pPr>
        <w:spacing w:line="360" w:lineRule="auto"/>
        <w:rPr>
          <w:rFonts w:hint="eastAsia" w:ascii="宋体" w:hAnsi="宋体" w:cs="仿宋"/>
          <w:color w:val="auto"/>
          <w:sz w:val="28"/>
          <w:szCs w:val="28"/>
          <w:highlight w:val="none"/>
          <w:u w:val="single"/>
        </w:rPr>
      </w:pPr>
      <w:r>
        <w:rPr>
          <w:rFonts w:hint="eastAsia" w:ascii="宋体" w:hAnsi="宋体" w:cs="仿宋"/>
          <w:color w:val="auto"/>
          <w:sz w:val="28"/>
          <w:szCs w:val="28"/>
          <w:highlight w:val="none"/>
        </w:rPr>
        <w:t xml:space="preserve">授权代表：</w:t>
      </w:r>
      <w:r/>
    </w:p>
    <w:p>
      <w:pPr>
        <w:spacing w:line="360" w:lineRule="auto"/>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联系电话：</w:t>
      </w:r>
      <w:r/>
    </w:p>
    <w:p>
      <w:pPr>
        <w:spacing w:line="360" w:lineRule="auto"/>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地址：邮编：</w:t>
      </w:r>
      <w:r/>
    </w:p>
    <w:p>
      <w:pPr>
        <w:spacing w:line="360" w:lineRule="auto"/>
        <w:rPr>
          <w:rFonts w:hint="eastAsia" w:ascii="宋体" w:hAnsi="宋体" w:cs="仿宋"/>
          <w:bCs/>
          <w:color w:val="auto"/>
          <w:sz w:val="28"/>
          <w:szCs w:val="28"/>
          <w:highlight w:val="none"/>
        </w:rPr>
      </w:pPr>
      <w:r>
        <w:rPr>
          <w:rFonts w:hint="eastAsia" w:ascii="宋体" w:hAnsi="宋体" w:cs="仿宋"/>
          <w:bCs/>
          <w:color w:val="auto"/>
          <w:sz w:val="28"/>
          <w:szCs w:val="28"/>
          <w:highlight w:val="none"/>
        </w:rPr>
        <w:t xml:space="preserve">二、质疑项目基本情况</w:t>
      </w:r>
      <w:r/>
    </w:p>
    <w:p>
      <w:pPr>
        <w:spacing w:line="360" w:lineRule="auto"/>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质疑项目的名称：</w:t>
      </w:r>
      <w:r/>
    </w:p>
    <w:p>
      <w:pPr>
        <w:spacing w:line="360" w:lineRule="auto"/>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质疑项目的编号：包号：</w:t>
      </w:r>
      <w:r/>
    </w:p>
    <w:p>
      <w:pPr>
        <w:spacing w:line="360" w:lineRule="auto"/>
        <w:rPr>
          <w:rFonts w:hint="eastAsia" w:ascii="宋体" w:hAnsi="宋体" w:cs="仿宋"/>
          <w:color w:val="auto"/>
          <w:sz w:val="28"/>
          <w:szCs w:val="28"/>
          <w:highlight w:val="none"/>
          <w:u w:val="single"/>
        </w:rPr>
      </w:pPr>
      <w:r>
        <w:rPr>
          <w:rFonts w:hint="eastAsia" w:ascii="宋体" w:hAnsi="宋体" w:cs="仿宋"/>
          <w:color w:val="auto"/>
          <w:sz w:val="28"/>
          <w:szCs w:val="28"/>
          <w:highlight w:val="none"/>
        </w:rPr>
        <w:t xml:space="preserve">采购人名称：</w:t>
      </w:r>
      <w:r/>
    </w:p>
    <w:p>
      <w:pPr>
        <w:spacing w:line="360" w:lineRule="auto"/>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采购文件获取日期：</w:t>
      </w:r>
      <w:r/>
    </w:p>
    <w:p>
      <w:pPr>
        <w:spacing w:line="360" w:lineRule="auto"/>
        <w:rPr>
          <w:rFonts w:hint="eastAsia" w:ascii="宋体" w:hAnsi="宋体" w:cs="仿宋"/>
          <w:bCs/>
          <w:color w:val="auto"/>
          <w:sz w:val="28"/>
          <w:szCs w:val="28"/>
          <w:highlight w:val="none"/>
        </w:rPr>
      </w:pPr>
      <w:r>
        <w:rPr>
          <w:rFonts w:hint="eastAsia" w:ascii="宋体" w:hAnsi="宋体" w:cs="仿宋"/>
          <w:bCs/>
          <w:color w:val="auto"/>
          <w:sz w:val="28"/>
          <w:szCs w:val="28"/>
          <w:highlight w:val="none"/>
        </w:rPr>
        <w:t xml:space="preserve">三、质疑事项具体内容</w:t>
      </w:r>
      <w:r/>
    </w:p>
    <w:p>
      <w:pPr>
        <w:spacing w:line="360" w:lineRule="auto"/>
        <w:rPr>
          <w:rFonts w:hint="eastAsia" w:ascii="宋体" w:hAnsi="宋体" w:cs="仿宋"/>
          <w:color w:val="auto"/>
          <w:sz w:val="28"/>
          <w:szCs w:val="28"/>
          <w:highlight w:val="none"/>
          <w:u w:val="single"/>
        </w:rPr>
      </w:pPr>
      <w:r>
        <w:rPr>
          <w:rFonts w:hint="eastAsia" w:ascii="宋体" w:hAnsi="宋体" w:cs="仿宋"/>
          <w:color w:val="auto"/>
          <w:sz w:val="28"/>
          <w:szCs w:val="28"/>
          <w:highlight w:val="none"/>
        </w:rPr>
        <w:t xml:space="preserve">质疑事项1：</w:t>
      </w:r>
      <w:r/>
    </w:p>
    <w:p>
      <w:pPr>
        <w:spacing w:line="360" w:lineRule="auto"/>
        <w:rPr>
          <w:rFonts w:hint="eastAsia" w:ascii="宋体" w:hAnsi="宋体" w:cs="仿宋"/>
          <w:color w:val="auto"/>
          <w:sz w:val="28"/>
          <w:szCs w:val="28"/>
          <w:highlight w:val="none"/>
          <w:u w:val="single"/>
        </w:rPr>
      </w:pPr>
      <w:r>
        <w:rPr>
          <w:rFonts w:hint="eastAsia" w:ascii="宋体" w:hAnsi="宋体" w:cs="仿宋"/>
          <w:color w:val="auto"/>
          <w:sz w:val="28"/>
          <w:szCs w:val="28"/>
          <w:highlight w:val="none"/>
        </w:rPr>
        <w:t xml:space="preserve">事实依据：</w:t>
      </w:r>
      <w:r/>
    </w:p>
    <w:p>
      <w:pPr>
        <w:spacing w:line="360" w:lineRule="auto"/>
        <w:rPr>
          <w:rFonts w:hint="eastAsia" w:ascii="宋体" w:hAnsi="宋体" w:cs="仿宋"/>
          <w:color w:val="auto"/>
          <w:sz w:val="28"/>
          <w:szCs w:val="28"/>
          <w:highlight w:val="none"/>
          <w:u w:val="single"/>
        </w:rPr>
      </w:pPr>
      <w:r>
        <w:rPr>
          <w:rFonts w:hint="eastAsia" w:ascii="宋体" w:hAnsi="宋体" w:cs="仿宋"/>
          <w:color w:val="auto"/>
          <w:sz w:val="28"/>
          <w:szCs w:val="28"/>
          <w:highlight w:val="none"/>
        </w:rPr>
        <w:t xml:space="preserve">法律依据：</w:t>
      </w:r>
      <w:r/>
    </w:p>
    <w:p>
      <w:pPr>
        <w:spacing w:line="360" w:lineRule="auto"/>
        <w:rPr>
          <w:rFonts w:hint="eastAsia" w:ascii="宋体" w:hAnsi="宋体" w:cs="仿宋"/>
          <w:color w:val="auto"/>
          <w:sz w:val="28"/>
          <w:szCs w:val="28"/>
          <w:highlight w:val="none"/>
          <w:u w:val="single"/>
        </w:rPr>
      </w:pPr>
      <w:r>
        <w:rPr>
          <w:rFonts w:hint="eastAsia" w:ascii="宋体" w:hAnsi="宋体" w:cs="仿宋"/>
          <w:color w:val="auto"/>
          <w:sz w:val="28"/>
          <w:szCs w:val="28"/>
          <w:highlight w:val="none"/>
        </w:rPr>
        <w:t xml:space="preserve">质疑事项2</w:t>
      </w:r>
      <w:r/>
    </w:p>
    <w:p>
      <w:pPr>
        <w:spacing w:line="360" w:lineRule="auto"/>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w:t>
      </w:r>
      <w:r/>
    </w:p>
    <w:p>
      <w:pPr>
        <w:spacing w:line="360" w:lineRule="auto"/>
        <w:rPr>
          <w:rFonts w:hint="eastAsia" w:ascii="宋体" w:hAnsi="宋体" w:cs="仿宋"/>
          <w:bCs/>
          <w:color w:val="auto"/>
          <w:sz w:val="28"/>
          <w:szCs w:val="28"/>
          <w:highlight w:val="none"/>
        </w:rPr>
      </w:pPr>
      <w:r>
        <w:rPr>
          <w:rFonts w:hint="eastAsia" w:ascii="宋体" w:hAnsi="宋体" w:cs="仿宋"/>
          <w:bCs/>
          <w:color w:val="auto"/>
          <w:sz w:val="28"/>
          <w:szCs w:val="28"/>
          <w:highlight w:val="none"/>
        </w:rPr>
        <w:t xml:space="preserve">四、与质疑事项相关的质疑请求</w:t>
      </w:r>
      <w:r/>
    </w:p>
    <w:p>
      <w:pPr>
        <w:spacing w:line="360" w:lineRule="auto"/>
        <w:rPr>
          <w:rFonts w:hint="eastAsia" w:ascii="宋体" w:hAnsi="宋体" w:cs="仿宋"/>
          <w:color w:val="auto"/>
          <w:sz w:val="28"/>
          <w:szCs w:val="28"/>
          <w:highlight w:val="none"/>
          <w:u w:val="single"/>
        </w:rPr>
      </w:pPr>
      <w:r>
        <w:rPr>
          <w:rFonts w:hint="eastAsia" w:ascii="宋体" w:hAnsi="宋体" w:cs="仿宋"/>
          <w:color w:val="auto"/>
          <w:sz w:val="28"/>
          <w:szCs w:val="28"/>
          <w:highlight w:val="none"/>
        </w:rPr>
        <w:t xml:space="preserve">请求：</w:t>
      </w:r>
      <w:r/>
    </w:p>
    <w:p>
      <w:pPr>
        <w:rPr>
          <w:rFonts w:hint="eastAsia" w:ascii="宋体" w:hAnsi="宋体"/>
          <w:color w:val="auto"/>
          <w:sz w:val="28"/>
          <w:szCs w:val="28"/>
          <w:highlight w:val="none"/>
        </w:rPr>
      </w:pPr>
      <w:r>
        <w:rPr>
          <w:rFonts w:hint="eastAsia" w:ascii="宋体" w:hAnsi="宋体"/>
          <w:color w:val="auto"/>
          <w:sz w:val="28"/>
          <w:szCs w:val="28"/>
          <w:highlight w:val="none"/>
        </w:rPr>
        <w:t xml:space="preserve">签字(签章)：                   公章：                      </w:t>
      </w:r>
      <w:r/>
    </w:p>
    <w:p>
      <w:pPr>
        <w:rPr>
          <w:rFonts w:hint="eastAsia" w:ascii="宋体" w:hAnsi="宋体"/>
          <w:color w:val="auto"/>
          <w:sz w:val="28"/>
          <w:szCs w:val="28"/>
          <w:highlight w:val="none"/>
        </w:rPr>
      </w:pPr>
      <w:r>
        <w:rPr>
          <w:rFonts w:hint="eastAsia" w:ascii="宋体" w:hAnsi="宋体"/>
          <w:color w:val="auto"/>
          <w:sz w:val="28"/>
          <w:szCs w:val="28"/>
          <w:highlight w:val="none"/>
        </w:rPr>
        <w:t xml:space="preserve">日期：    </w:t>
      </w:r>
      <w:r/>
    </w:p>
    <w:p>
      <w:pPr>
        <w:spacing w:line="4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质疑函制作说明：</w:t>
      </w:r>
      <w:r/>
    </w:p>
    <w:p>
      <w:pPr>
        <w:ind w:firstLine="560"/>
        <w:jc w:val="left"/>
        <w:spacing w:line="40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1.供应商提出质疑时，应提交质疑函和必要的证明材料。</w:t>
      </w:r>
      <w:r/>
    </w:p>
    <w:p>
      <w:pPr>
        <w:ind w:firstLine="560"/>
        <w:jc w:val="left"/>
        <w:spacing w:line="40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2.质疑供应商若委托代理人进行质疑的，质疑函应按要求列明“授权代表”的有关内容，并在附件中提交由质疑</w:t>
      </w:r>
      <w:r>
        <w:rPr>
          <w:rFonts w:hint="eastAsia" w:ascii="宋体" w:hAnsi="宋体" w:cs="宋体"/>
          <w:color w:val="auto"/>
          <w:sz w:val="28"/>
          <w:szCs w:val="28"/>
          <w:highlight w:val="none"/>
        </w:rPr>
        <w:t xml:space="preserve">供应商签署的授权委托书。授权委托书应载明代理人的姓名或者名称、代理事项、具体权限、期限和相关事项。</w:t>
      </w:r>
      <w:r/>
    </w:p>
    <w:p>
      <w:pPr>
        <w:ind w:firstLine="560"/>
        <w:jc w:val="left"/>
        <w:spacing w:line="40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3.质疑供应商若对项目的某一分包进行质疑，质疑函中应列明具体分包号。</w:t>
      </w:r>
      <w:r/>
    </w:p>
    <w:p>
      <w:pPr>
        <w:ind w:firstLine="560"/>
        <w:jc w:val="left"/>
        <w:spacing w:line="40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4.质疑函的质疑事项应具体、明确，并有必要的事实依据和法律依据。</w:t>
      </w:r>
      <w:r/>
    </w:p>
    <w:p>
      <w:pPr>
        <w:ind w:firstLine="560"/>
        <w:jc w:val="left"/>
        <w:spacing w:line="40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5.质疑函的质疑请求应与质疑事项相关。</w:t>
      </w:r>
      <w:r/>
    </w:p>
    <w:p>
      <w:pPr>
        <w:ind w:firstLine="560"/>
        <w:jc w:val="left"/>
        <w:spacing w:line="400" w:lineRule="exact"/>
        <w:widowControl/>
        <w:rPr>
          <w:rFonts w:hint="eastAsia" w:ascii="宋体" w:hAnsi="宋体"/>
          <w:color w:val="auto"/>
          <w:sz w:val="28"/>
          <w:szCs w:val="28"/>
          <w:highlight w:val="none"/>
        </w:rPr>
      </w:pPr>
      <w:r>
        <w:rPr>
          <w:rFonts w:hint="eastAsia" w:ascii="宋体" w:hAnsi="宋体"/>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eastAsia="宋体"/>
          <w:color w:val="auto"/>
          <w:highlight w:val="none"/>
          <w:lang w:eastAsia="zh-CN"/>
        </w:rPr>
      </w:pPr>
      <w:r>
        <w:rPr>
          <w:rFonts w:hint="eastAsia" w:eastAsia="宋体"/>
          <w:color w:val="auto"/>
          <w:highlight w:val="none"/>
          <w:lang w:eastAsia="zh-CN"/>
        </w:rPr>
      </w:r>
      <w:bookmarkEnd w:id="47"/>
      <w:r/>
    </w:p>
    <w:sectPr>
      <w:footerReference w:type="default" r:id="rId13"/>
      <w:footnotePr/>
      <w:endnotePr/>
      <w:type w:val="nextPage"/>
      <w:pgSz w:w="11906" w:h="16838" w:orient="portrait"/>
      <w:pgMar w:top="1440" w:right="1689" w:bottom="1440" w:left="1689"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楷体_GB2312">
    <w:panose1 w:val="02010609060101010101"/>
  </w:font>
  <w:font w:name="方正黑体_GBK">
    <w:panose1 w:val="020B0503020202020204"/>
  </w:font>
  <w:font w:name="Tahoma">
    <w:panose1 w:val="020B060403050404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幼圆">
    <w:panose1 w:val="02010509060101010101"/>
  </w:font>
  <w:font w:name="黑体">
    <w:panose1 w:val="02010609060101010101"/>
  </w:font>
  <w:font w:name="方正仿宋_GB2312">
    <w:panose1 w:val="020B0503020202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63128"/>
      <w:rPr>
        <w:rFonts w:ascii="宋体" w:hAnsi="Times New Roman" w:eastAsia="宋体" w:cs="Times New Roman"/>
        <w:b/>
        <w:position w:val="-10"/>
        <w:sz w:val="24"/>
        <w:lang w:val="en-US" w:eastAsia="zh-CN" w:bidi="ar-SA"/>
      </w:rPr>
    </w:sdtPr>
    <w:sdtContent>
      <w:p>
        <w:pPr>
          <w:jc w:val="center"/>
          <w:widowControl w:val="off"/>
          <w:tabs>
            <w:tab w:val="center" w:pos="4153" w:leader="none"/>
            <w:tab w:val="right" w:pos="8306" w:leader="none"/>
          </w:tabs>
          <w:rPr>
            <w:rFonts w:ascii="Times New Roman" w:hAnsi="Times New Roman" w:eastAsia="宋体" w:cs="Times New Roman"/>
            <w:b/>
            <w:position w:val="-10"/>
            <w:sz w:val="18"/>
            <w:szCs w:val="18"/>
            <w:lang w:val="en-US" w:eastAsia="zh-CN" w:bidi="ar-SA"/>
          </w:rPr>
        </w:pPr>
        <w:r>
          <w:rPr>
            <w:rFonts w:ascii="Times New Roman" w:hAnsi="Times New Roman" w:eastAsia="宋体" w:cs="Times New Roman"/>
            <w:b/>
            <w:position w:val="-10"/>
            <w:sz w:val="18"/>
            <w:szCs w:val="18"/>
            <w:lang w:val="en-US" w:eastAsia="zh-CN" w:bidi="ar-SA"/>
          </w:rPr>
          <w:fldChar w:fldCharType="begin"/>
        </w:r>
        <w:r>
          <w:rPr>
            <w:rFonts w:ascii="Times New Roman" w:hAnsi="Times New Roman" w:eastAsia="宋体" w:cs="Times New Roman"/>
            <w:b/>
            <w:position w:val="-10"/>
            <w:sz w:val="18"/>
            <w:szCs w:val="18"/>
            <w:lang w:val="en-US" w:eastAsia="zh-CN" w:bidi="ar-SA"/>
          </w:rPr>
          <w:instrText xml:space="preserve">PAGE   \* MERGEFORMAT</w:instrText>
        </w:r>
        <w:r>
          <w:rPr>
            <w:rFonts w:ascii="Times New Roman" w:hAnsi="Times New Roman" w:eastAsia="宋体" w:cs="Times New Roman"/>
            <w:b/>
            <w:position w:val="-10"/>
            <w:sz w:val="18"/>
            <w:szCs w:val="18"/>
            <w:lang w:val="en-US" w:eastAsia="zh-CN" w:bidi="ar-SA"/>
          </w:rPr>
          <w:fldChar w:fldCharType="separate"/>
        </w:r>
        <w:r>
          <w:rPr>
            <w:rFonts w:ascii="Times New Roman" w:hAnsi="Times New Roman" w:eastAsia="宋体" w:cs="Times New Roman"/>
            <w:b/>
            <w:position w:val="-10"/>
            <w:sz w:val="18"/>
            <w:szCs w:val="18"/>
            <w:lang w:val="zh-CN" w:eastAsia="zh-CN" w:bidi="ar-SA"/>
          </w:rPr>
          <w:t xml:space="preserve">39</w:t>
        </w:r>
        <w:r>
          <w:rPr>
            <w:rFonts w:ascii="Times New Roman" w:hAnsi="Times New Roman" w:eastAsia="宋体" w:cs="Times New Roman"/>
            <w:b/>
            <w:position w:val="-10"/>
            <w:sz w:val="18"/>
            <w:szCs w:val="18"/>
            <w:lang w:val="zh-CN" w:eastAsia="zh-CN" w:bidi="ar-SA"/>
          </w:rPr>
          <w:fldChar w:fldCharType="end"/>
        </w:r>
        <w:r/>
      </w:p>
    </w:sdtContent>
  </w:sdt>
  <w:p>
    <w:pPr>
      <w:jc w:val="left"/>
      <w:widowControl w:val="off"/>
      <w:tabs>
        <w:tab w:val="center" w:pos="4153" w:leader="none"/>
        <w:tab w:val="right" w:pos="8306" w:leader="none"/>
      </w:tabs>
      <w:rPr>
        <w:rFonts w:ascii="Times New Roman" w:hAnsi="Times New Roman" w:eastAsia="宋体" w:cs="Times New Roman"/>
        <w:b/>
        <w:position w:val="-10"/>
        <w:sz w:val="18"/>
        <w:szCs w:val="18"/>
        <w:lang w:val="en-US" w:eastAsia="zh-CN" w:bidi="ar-SA"/>
      </w:rPr>
    </w:pPr>
    <w:r>
      <w:rPr>
        <w:rFonts w:ascii="Times New Roman" w:hAnsi="Times New Roman" w:eastAsia="宋体" w:cs="Times New Roman"/>
        <w:b/>
        <w:position w:val="-10"/>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2"/>
      <w:jc w:val="center"/>
      <w:widowControl w:val="off"/>
      <w:tabs>
        <w:tab w:val="center" w:pos="4153" w:leader="none"/>
        <w:tab w:val="right" w:pos="8306" w:leader="none"/>
      </w:tabs>
      <w:rPr>
        <w:rFonts w:ascii="Times New Roman" w:hAnsi="Times New Roman" w:eastAsia="宋体" w:cs="Times New Roman"/>
        <w:b/>
        <w:position w:val="-10"/>
        <w:sz w:val="18"/>
        <w:szCs w:val="18"/>
        <w:lang w:val="en-US" w:eastAsia="zh-CN" w:bidi="ar-SA"/>
      </w:rPr>
    </w:pPr>
    <w:r>
      <w:rPr>
        <w:rFonts w:ascii="Times New Roman" w:hAnsi="Times New Roman" w:eastAsia="宋体" w:cs="Times New Roman"/>
        <w:b/>
        <w:position w:val="-10"/>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21005" cy="304165"/>
              <wp:effectExtent l="0" t="0" r="0" b="0"/>
              <wp:wrapNone/>
              <wp:docPr id="1" name="文本框 20"/>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7766"/>
                            <w:showingPlcHdr w:val="true"/>
                            <w:rPr>
                              <w:rFonts w:ascii="宋体" w:hAnsi="Times New Roman" w:eastAsia="宋体" w:cs="Times New Roman"/>
                              <w:b/>
                              <w:position w:val="-10"/>
                              <w:sz w:val="24"/>
                              <w:lang w:val="en-US" w:eastAsia="zh-CN" w:bidi="ar-SA"/>
                            </w:rPr>
                          </w:sdtPr>
                          <w:sdtContent>
                            <w:p>
                              <w:pPr>
                                <w:ind w:left="482"/>
                                <w:jc w:val="center"/>
                                <w:widowControl w:val="off"/>
                                <w:tabs>
                                  <w:tab w:val="center" w:pos="4153" w:leader="none"/>
                                  <w:tab w:val="right" w:pos="8306" w:leader="none"/>
                                </w:tabs>
                                <w:rPr>
                                  <w:rFonts w:ascii="Times New Roman" w:hAnsi="Times New Roman" w:eastAsia="宋体" w:cs="Times New Roman"/>
                                  <w:b/>
                                  <w:position w:val="-10"/>
                                  <w:sz w:val="18"/>
                                  <w:szCs w:val="18"/>
                                  <w:lang w:val="en-US" w:eastAsia="zh-CN" w:bidi="ar-SA"/>
                                </w:rPr>
                              </w:pPr>
                              <w:r>
                                <w:rPr>
                                  <w:rFonts w:ascii="Times New Roman" w:hAnsi="Times New Roman" w:eastAsia="宋体" w:cs="Times New Roman"/>
                                  <w:b/>
                                  <w:position w:val="-10"/>
                                  <w:sz w:val="18"/>
                                  <w:szCs w:val="18"/>
                                  <w:lang w:val="en-US" w:eastAsia="zh-CN" w:bidi="ar-SA"/>
                                </w:rPr>
                                <w:t xml:space="preserve">     </w:t>
                              </w:r>
                              <w:r/>
                            </w:p>
                          </w:sdtContent>
                        </w:sdt>
                        <w:p>
                          <w:pPr>
                            <w:ind w:firstLine="420"/>
                            <w:jc w:val="both"/>
                            <w:rPr>
                              <w:rFonts w:ascii="宋体" w:hAnsi="Times New Roman" w:eastAsia="宋体" w:cs="Times New Roman"/>
                              <w:sz w:val="21"/>
                              <w:lang w:val="en-US" w:eastAsia="zh-CN" w:bidi="ar-SA"/>
                            </w:rPr>
                          </w:pPr>
                          <w:r>
                            <w:rPr>
                              <w:rFonts w:ascii="宋体" w:hAnsi="Times New Roman" w:eastAsia="宋体" w:cs="Times New Roman"/>
                              <w:sz w:val="21"/>
                              <w:lang w:val="en-US" w:eastAsia="zh-CN" w:bidi="ar-SA"/>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47467766"/>
                      <w:showingPlcHdr w:val="true"/>
                      <w:rPr>
                        <w:rFonts w:ascii="宋体" w:hAnsi="Times New Roman" w:eastAsia="宋体" w:cs="Times New Roman"/>
                        <w:b/>
                        <w:position w:val="-10"/>
                        <w:sz w:val="24"/>
                        <w:lang w:val="en-US" w:eastAsia="zh-CN" w:bidi="ar-SA"/>
                      </w:rPr>
                    </w:sdtPr>
                    <w:sdtContent>
                      <w:p>
                        <w:pPr>
                          <w:ind w:left="482"/>
                          <w:jc w:val="center"/>
                          <w:widowControl w:val="off"/>
                          <w:tabs>
                            <w:tab w:val="center" w:pos="4153" w:leader="none"/>
                            <w:tab w:val="right" w:pos="8306" w:leader="none"/>
                          </w:tabs>
                          <w:rPr>
                            <w:rFonts w:ascii="Times New Roman" w:hAnsi="Times New Roman" w:eastAsia="宋体" w:cs="Times New Roman"/>
                            <w:b/>
                            <w:position w:val="-10"/>
                            <w:sz w:val="18"/>
                            <w:szCs w:val="18"/>
                            <w:lang w:val="en-US" w:eastAsia="zh-CN" w:bidi="ar-SA"/>
                          </w:rPr>
                        </w:pPr>
                        <w:r>
                          <w:rPr>
                            <w:rFonts w:ascii="Times New Roman" w:hAnsi="Times New Roman" w:eastAsia="宋体" w:cs="Times New Roman"/>
                            <w:b/>
                            <w:position w:val="-10"/>
                            <w:sz w:val="18"/>
                            <w:szCs w:val="18"/>
                            <w:lang w:val="en-US" w:eastAsia="zh-CN" w:bidi="ar-SA"/>
                          </w:rPr>
                          <w:t xml:space="preserve">     </w:t>
                        </w:r>
                        <w:r/>
                      </w:p>
                    </w:sdtContent>
                  </w:sdt>
                  <w:p>
                    <w:pPr>
                      <w:ind w:firstLine="420"/>
                      <w:jc w:val="both"/>
                      <w:rPr>
                        <w:rFonts w:ascii="宋体" w:hAnsi="Times New Roman" w:eastAsia="宋体" w:cs="Times New Roman"/>
                        <w:sz w:val="21"/>
                        <w:lang w:val="en-US" w:eastAsia="zh-CN" w:bidi="ar-SA"/>
                      </w:rPr>
                    </w:pPr>
                    <w:r>
                      <w:rPr>
                        <w:rFonts w:ascii="宋体" w:hAnsi="Times New Roman" w:eastAsia="宋体" w:cs="Times New Roman"/>
                        <w:sz w:val="21"/>
                        <w:lang w:val="en-US" w:eastAsia="zh-CN" w:bidi="ar-SA"/>
                      </w:rPr>
                    </w:r>
                    <w:r/>
                  </w:p>
                </w:txbxContent>
              </v:textbox>
            </v:shape>
          </w:pict>
        </mc:Fallback>
      </mc:AlternateContent>
    </w:r>
    <w:r/>
  </w:p>
  <w:p>
    <w:pPr>
      <w:jc w:val="left"/>
      <w:widowControl w:val="off"/>
      <w:tabs>
        <w:tab w:val="center" w:pos="4153" w:leader="none"/>
        <w:tab w:val="right" w:pos="8306" w:leader="none"/>
      </w:tabs>
      <w:rPr>
        <w:rFonts w:ascii="Times New Roman" w:hAnsi="Times New Roman" w:eastAsia="宋体" w:cs="Times New Roman"/>
        <w:b/>
        <w:position w:val="-10"/>
        <w:sz w:val="18"/>
        <w:szCs w:val="18"/>
        <w:lang w:val="en-US" w:eastAsia="zh-CN" w:bidi="ar-SA"/>
      </w:rPr>
    </w:pPr>
    <w:r>
      <w:rPr>
        <w:rFonts w:ascii="Times New Roman" w:hAnsi="Times New Roman" w:eastAsia="宋体" w:cs="Times New Roman"/>
        <w:b/>
        <w:position w:val="-10"/>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b/>
        <w:position w:val="-10"/>
        <w:sz w:val="18"/>
        <w:szCs w:val="18"/>
        <w:lang w:val="en-US" w:eastAsia="zh-CN" w:bidi="ar-SA"/>
      </w:rPr>
    </w:pPr>
    <w:r>
      <w:rPr>
        <w:rFonts w:ascii="Times New Roman" w:hAnsi="Times New Roman" w:eastAsia="宋体" w:cs="Times New Roman"/>
        <w:b/>
        <w:position w:val="-10"/>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19"/>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jc w:val="left"/>
                            <w:widowControl w:val="off"/>
                            <w:tabs>
                              <w:tab w:val="center" w:pos="4153" w:leader="none"/>
                              <w:tab w:val="right" w:pos="8306" w:leader="none"/>
                            </w:tabs>
                            <w:rPr>
                              <w:rFonts w:ascii="Times New Roman" w:hAnsi="Times New Roman" w:eastAsia="宋体" w:cs="Times New Roman"/>
                              <w:b/>
                              <w:position w:val="-10"/>
                              <w:sz w:val="18"/>
                              <w:szCs w:val="18"/>
                              <w:lang w:val="en-US" w:eastAsia="zh-CN" w:bidi="ar-SA"/>
                            </w:rPr>
                          </w:pPr>
                          <w:r>
                            <w:rPr>
                              <w:rFonts w:ascii="Times New Roman" w:hAnsi="Times New Roman" w:eastAsia="宋体" w:cs="Times New Roman"/>
                              <w:b/>
                              <w:position w:val="-10"/>
                              <w:sz w:val="18"/>
                              <w:szCs w:val="18"/>
                              <w:lang w:val="en-US" w:eastAsia="zh-CN" w:bidi="ar-SA"/>
                            </w:rPr>
                            <w:fldChar w:fldCharType="begin"/>
                          </w:r>
                          <w:r>
                            <w:rPr>
                              <w:rFonts w:ascii="Times New Roman" w:hAnsi="Times New Roman" w:eastAsia="宋体" w:cs="Times New Roman"/>
                              <w:b/>
                              <w:position w:val="-10"/>
                              <w:sz w:val="18"/>
                              <w:szCs w:val="18"/>
                              <w:lang w:val="en-US" w:eastAsia="zh-CN" w:bidi="ar-SA"/>
                            </w:rPr>
                            <w:instrText xml:space="preserve"> PAGE  \* MERGEFORMAT </w:instrText>
                          </w:r>
                          <w:r>
                            <w:rPr>
                              <w:rFonts w:ascii="Times New Roman" w:hAnsi="Times New Roman" w:eastAsia="宋体" w:cs="Times New Roman"/>
                              <w:b/>
                              <w:position w:val="-10"/>
                              <w:sz w:val="18"/>
                              <w:szCs w:val="18"/>
                              <w:lang w:val="en-US" w:eastAsia="zh-CN" w:bidi="ar-SA"/>
                            </w:rPr>
                            <w:fldChar w:fldCharType="separate"/>
                          </w:r>
                          <w:r>
                            <w:rPr>
                              <w:rFonts w:ascii="Times New Roman" w:hAnsi="Times New Roman" w:eastAsia="宋体" w:cs="Times New Roman"/>
                              <w:b/>
                              <w:position w:val="-10"/>
                              <w:sz w:val="18"/>
                              <w:szCs w:val="18"/>
                              <w:lang w:val="en-US" w:eastAsia="zh-CN" w:bidi="ar-SA"/>
                            </w:rPr>
                            <w:t xml:space="preserve">54</w:t>
                          </w:r>
                          <w:r>
                            <w:rPr>
                              <w:rFonts w:ascii="Times New Roman" w:hAnsi="Times New Roman" w:eastAsia="宋体" w:cs="Times New Roman"/>
                              <w:b/>
                              <w:position w:val="-10"/>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Times New Roman" w:hAnsi="Times New Roman" w:eastAsia="宋体" w:cs="Times New Roman"/>
                        <w:b/>
                        <w:position w:val="-10"/>
                        <w:sz w:val="18"/>
                        <w:szCs w:val="18"/>
                        <w:lang w:val="en-US" w:eastAsia="zh-CN" w:bidi="ar-SA"/>
                      </w:rPr>
                    </w:pPr>
                    <w:r>
                      <w:rPr>
                        <w:rFonts w:ascii="Times New Roman" w:hAnsi="Times New Roman" w:eastAsia="宋体" w:cs="Times New Roman"/>
                        <w:b/>
                        <w:position w:val="-10"/>
                        <w:sz w:val="18"/>
                        <w:szCs w:val="18"/>
                        <w:lang w:val="en-US" w:eastAsia="zh-CN" w:bidi="ar-SA"/>
                      </w:rPr>
                      <w:fldChar w:fldCharType="begin"/>
                    </w:r>
                    <w:r>
                      <w:rPr>
                        <w:rFonts w:ascii="Times New Roman" w:hAnsi="Times New Roman" w:eastAsia="宋体" w:cs="Times New Roman"/>
                        <w:b/>
                        <w:position w:val="-10"/>
                        <w:sz w:val="18"/>
                        <w:szCs w:val="18"/>
                        <w:lang w:val="en-US" w:eastAsia="zh-CN" w:bidi="ar-SA"/>
                      </w:rPr>
                      <w:instrText xml:space="preserve"> PAGE  \* MERGEFORMAT </w:instrText>
                    </w:r>
                    <w:r>
                      <w:rPr>
                        <w:rFonts w:ascii="Times New Roman" w:hAnsi="Times New Roman" w:eastAsia="宋体" w:cs="Times New Roman"/>
                        <w:b/>
                        <w:position w:val="-10"/>
                        <w:sz w:val="18"/>
                        <w:szCs w:val="18"/>
                        <w:lang w:val="en-US" w:eastAsia="zh-CN" w:bidi="ar-SA"/>
                      </w:rPr>
                      <w:fldChar w:fldCharType="separate"/>
                    </w:r>
                    <w:r>
                      <w:rPr>
                        <w:rFonts w:ascii="Times New Roman" w:hAnsi="Times New Roman" w:eastAsia="宋体" w:cs="Times New Roman"/>
                        <w:b/>
                        <w:position w:val="-10"/>
                        <w:sz w:val="18"/>
                        <w:szCs w:val="18"/>
                        <w:lang w:val="en-US" w:eastAsia="zh-CN" w:bidi="ar-SA"/>
                      </w:rPr>
                      <w:t xml:space="preserve">54</w:t>
                    </w:r>
                    <w:r>
                      <w:rPr>
                        <w:rFonts w:ascii="Times New Roman" w:hAnsi="Times New Roman" w:eastAsia="宋体" w:cs="Times New Roman"/>
                        <w:b/>
                        <w:position w:val="-10"/>
                        <w:sz w:val="18"/>
                        <w:szCs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tabs>
        <w:tab w:val="center" w:pos="4879" w:leader="none"/>
        <w:tab w:val="left" w:pos="676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15</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15</w:t>
                    </w:r>
                    <w:r>
                      <w:rPr>
                        <w:rFonts w:hint="eastAsia"/>
                        <w:sz w:val="18"/>
                      </w:rPr>
                      <w:fldChar w:fldCharType="end"/>
                    </w:r>
                    <w:r/>
                  </w:p>
                  <w:p>
                    <w:r/>
                    <w:r/>
                  </w:p>
                  <w:p>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pStyle w:val="94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pStyle w:val="900"/>
      <w:isLgl w:val="false"/>
      <w:suff w:val="nothing"/>
      <w:lvlText w:val="%1、"/>
      <w:lvlJc w:val="left"/>
      <w:pPr>
        <w:ind w:left="0" w:firstLine="0"/>
        <w:tabs>
          <w:tab w:val="left" w:pos="0" w:leader="none"/>
        </w:tabs>
      </w:pPr>
      <w:rPr>
        <w:rFonts w:hint="eastAsia" w:ascii="宋体" w:hAnsi="宋体" w:eastAsia="宋体"/>
      </w:rPr>
    </w:lvl>
    <w:lvl w:ilvl="1">
      <w:start w:val="1"/>
      <w:numFmt w:val="decimal"/>
      <w:isLgl w:val="false"/>
      <w:suff w:val="tab"/>
      <w:lvlText w:val="%2."/>
      <w:lvlJc w:val="left"/>
      <w:pPr>
        <w:ind w:left="1440" w:hanging="360"/>
        <w:tabs>
          <w:tab w:val="left" w:pos="1440" w:leader="none"/>
        </w:tabs>
      </w:pPr>
      <w:rPr>
        <w:rFonts w:ascii="Times New Roman" w:hAnsi="Times New Roman" w:cs="Times New Roman"/>
      </w:rPr>
    </w:lvl>
    <w:lvl w:ilvl="2">
      <w:start w:val="1"/>
      <w:numFmt w:val="decimal"/>
      <w:isLgl w:val="false"/>
      <w:suff w:val="tab"/>
      <w:lvlText w:val="%3."/>
      <w:lvlJc w:val="left"/>
      <w:pPr>
        <w:ind w:left="2160" w:hanging="360"/>
        <w:tabs>
          <w:tab w:val="left" w:pos="2160" w:leader="none"/>
        </w:tabs>
      </w:pPr>
      <w:rPr>
        <w:rFonts w:ascii="Times New Roman" w:hAnsi="Times New Roman" w:cs="Times New Roman"/>
      </w:rPr>
    </w:lvl>
    <w:lvl w:ilvl="3">
      <w:start w:val="1"/>
      <w:numFmt w:val="decimal"/>
      <w:isLgl w:val="false"/>
      <w:suff w:val="tab"/>
      <w:lvlText w:val="%4."/>
      <w:lvlJc w:val="left"/>
      <w:pPr>
        <w:ind w:left="2880" w:hanging="360"/>
        <w:tabs>
          <w:tab w:val="left" w:pos="2880" w:leader="none"/>
        </w:tabs>
      </w:pPr>
      <w:rPr>
        <w:rFonts w:ascii="Times New Roman" w:hAnsi="Times New Roman" w:cs="Times New Roman"/>
      </w:rPr>
    </w:lvl>
    <w:lvl w:ilvl="4">
      <w:start w:val="1"/>
      <w:numFmt w:val="decimal"/>
      <w:isLgl w:val="false"/>
      <w:suff w:val="tab"/>
      <w:lvlText w:val="%5."/>
      <w:lvlJc w:val="left"/>
      <w:pPr>
        <w:ind w:left="3600" w:hanging="360"/>
        <w:tabs>
          <w:tab w:val="left" w:pos="3600" w:leader="none"/>
        </w:tabs>
      </w:pPr>
      <w:rPr>
        <w:rFonts w:ascii="Times New Roman" w:hAnsi="Times New Roman" w:cs="Times New Roman"/>
      </w:rPr>
    </w:lvl>
    <w:lvl w:ilvl="5">
      <w:start w:val="1"/>
      <w:numFmt w:val="decimal"/>
      <w:isLgl w:val="false"/>
      <w:suff w:val="tab"/>
      <w:lvlText w:val="%6."/>
      <w:lvlJc w:val="left"/>
      <w:pPr>
        <w:ind w:left="4320" w:hanging="360"/>
        <w:tabs>
          <w:tab w:val="left" w:pos="4320" w:leader="none"/>
        </w:tabs>
      </w:pPr>
      <w:rPr>
        <w:rFonts w:ascii="Times New Roman" w:hAnsi="Times New Roman" w:cs="Times New Roman"/>
      </w:rPr>
    </w:lvl>
    <w:lvl w:ilvl="6">
      <w:start w:val="1"/>
      <w:numFmt w:val="decimal"/>
      <w:isLgl w:val="false"/>
      <w:suff w:val="tab"/>
      <w:lvlText w:val="%7."/>
      <w:lvlJc w:val="left"/>
      <w:pPr>
        <w:ind w:left="5040" w:hanging="360"/>
        <w:tabs>
          <w:tab w:val="left" w:pos="5040" w:leader="none"/>
        </w:tabs>
      </w:pPr>
      <w:rPr>
        <w:rFonts w:ascii="Times New Roman" w:hAnsi="Times New Roman" w:cs="Times New Roman"/>
      </w:rPr>
    </w:lvl>
    <w:lvl w:ilvl="7">
      <w:start w:val="1"/>
      <w:numFmt w:val="decimal"/>
      <w:isLgl w:val="false"/>
      <w:suff w:val="tab"/>
      <w:lvlText w:val="%8."/>
      <w:lvlJc w:val="left"/>
      <w:pPr>
        <w:ind w:left="5760" w:hanging="360"/>
        <w:tabs>
          <w:tab w:val="left" w:pos="5760" w:leader="none"/>
        </w:tabs>
      </w:pPr>
      <w:rPr>
        <w:rFonts w:ascii="Times New Roman" w:hAnsi="Times New Roman" w:cs="Times New Roman"/>
      </w:rPr>
    </w:lvl>
    <w:lvl w:ilvl="8">
      <w:start w:val="1"/>
      <w:numFmt w:val="decimal"/>
      <w:isLgl w:val="false"/>
      <w:suff w:val="tab"/>
      <w:lvlText w:val="%9."/>
      <w:lvlJc w:val="left"/>
      <w:pPr>
        <w:ind w:left="6480" w:hanging="360"/>
        <w:tabs>
          <w:tab w:val="left" w:pos="6480" w:leader="none"/>
        </w:tabs>
      </w:pPr>
      <w:rPr>
        <w:rFonts w:ascii="Times New Roman" w:hAnsi="Times New Roman" w:cs="Times New Roman"/>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863"/>
      <w:isLgl w:val="false"/>
      <w:suff w:val="tab"/>
      <w:lvlText w:val="§"/>
      <w:lvlJc w:val="left"/>
      <w:pPr>
        <w:ind w:left="4320" w:hanging="360"/>
      </w:pPr>
      <w:rPr>
        <w:rFonts w:hint="default" w:ascii="Wingdings" w:hAnsi="Wingdings" w:eastAsia="Wingdings" w:cs="Wingdings"/>
      </w:rPr>
    </w:lvl>
    <w:lvl w:ilvl="6">
      <w:start w:val="1"/>
      <w:numFmt w:val="bullet"/>
      <w:pStyle w:val="864"/>
      <w:isLgl w:val="false"/>
      <w:suff w:val="tab"/>
      <w:lvlText w:val="·"/>
      <w:lvlJc w:val="left"/>
      <w:pPr>
        <w:ind w:left="5040" w:hanging="360"/>
      </w:pPr>
      <w:rPr>
        <w:rFonts w:hint="default" w:ascii="Symbol" w:hAnsi="Symbol" w:eastAsia="Symbol" w:cs="Symbol"/>
      </w:rPr>
    </w:lvl>
    <w:lvl w:ilvl="7">
      <w:start w:val="1"/>
      <w:numFmt w:val="bullet"/>
      <w:pStyle w:val="865"/>
      <w:isLgl w:val="false"/>
      <w:suff w:val="tab"/>
      <w:lvlText w:val="o"/>
      <w:lvlJc w:val="left"/>
      <w:pPr>
        <w:ind w:left="5760" w:hanging="360"/>
      </w:pPr>
      <w:rPr>
        <w:rFonts w:hint="default" w:ascii="Courier New" w:hAnsi="Courier New" w:eastAsia="Courier New" w:cs="Courier New"/>
      </w:rPr>
    </w:lvl>
    <w:lvl w:ilvl="8">
      <w:start w:val="1"/>
      <w:numFmt w:val="bullet"/>
      <w:pStyle w:val="866"/>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66">
    <w:name w:val="Heading 1"/>
    <w:basedOn w:val="765"/>
    <w:next w:val="765"/>
    <w:link w:val="1133"/>
    <w:uiPriority w:val="0"/>
    <w:qFormat/>
    <w:pPr>
      <w:keepLines/>
      <w:keepNext/>
      <w:spacing w:before="340" w:after="330" w:line="578" w:lineRule="auto"/>
      <w:outlineLvl w:val="0"/>
    </w:pPr>
    <w:rPr>
      <w:b/>
      <w:bCs/>
      <w:sz w:val="44"/>
      <w:szCs w:val="44"/>
    </w:rPr>
  </w:style>
  <w:style w:type="paragraph" w:styleId="767">
    <w:name w:val="Heading 2"/>
    <w:basedOn w:val="765"/>
    <w:next w:val="777"/>
    <w:link w:val="1134"/>
    <w:uiPriority w:val="0"/>
    <w:qFormat/>
    <w:pPr>
      <w:keepNext/>
      <w:spacing w:line="216" w:lineRule="auto"/>
      <w:outlineLvl w:val="1"/>
    </w:pPr>
    <w:rPr>
      <w:rFonts w:ascii="宋体"/>
      <w:b/>
      <w:sz w:val="28"/>
      <w:szCs w:val="24"/>
    </w:rPr>
  </w:style>
  <w:style w:type="paragraph" w:styleId="768">
    <w:name w:val="Heading 3"/>
    <w:basedOn w:val="765"/>
    <w:next w:val="765"/>
    <w:link w:val="1135"/>
    <w:uiPriority w:val="0"/>
    <w:qFormat/>
    <w:pPr>
      <w:keepLines/>
      <w:keepNext/>
      <w:spacing w:before="260" w:after="260" w:line="416" w:lineRule="auto"/>
      <w:outlineLvl w:val="2"/>
    </w:pPr>
    <w:rPr>
      <w:b/>
      <w:bCs/>
      <w:sz w:val="32"/>
      <w:szCs w:val="32"/>
    </w:rPr>
  </w:style>
  <w:style w:type="paragraph" w:styleId="769">
    <w:name w:val="Heading 4"/>
    <w:basedOn w:val="765"/>
    <w:next w:val="765"/>
    <w:link w:val="978"/>
    <w:uiPriority w:val="9"/>
    <w:unhideWhenUsed/>
    <w:qFormat/>
    <w:pPr>
      <w:keepLines/>
      <w:keepNext/>
      <w:spacing w:before="320" w:after="200"/>
      <w:outlineLvl w:val="3"/>
    </w:pPr>
    <w:rPr>
      <w:rFonts w:ascii="Arial" w:hAnsi="Arial" w:eastAsia="Arial" w:cs="Arial"/>
      <w:b/>
      <w:bCs/>
      <w:sz w:val="26"/>
      <w:szCs w:val="26"/>
    </w:rPr>
  </w:style>
  <w:style w:type="paragraph" w:styleId="770">
    <w:name w:val="Heading 5"/>
    <w:basedOn w:val="765"/>
    <w:next w:val="765"/>
    <w:link w:val="979"/>
    <w:uiPriority w:val="9"/>
    <w:unhideWhenUsed/>
    <w:qFormat/>
    <w:pPr>
      <w:keepLines/>
      <w:keepNext/>
      <w:spacing w:before="320" w:after="200"/>
      <w:outlineLvl w:val="4"/>
    </w:pPr>
    <w:rPr>
      <w:rFonts w:ascii="Arial" w:hAnsi="Arial" w:eastAsia="Arial" w:cs="Arial"/>
      <w:b/>
      <w:bCs/>
      <w:sz w:val="24"/>
      <w:szCs w:val="24"/>
    </w:rPr>
  </w:style>
  <w:style w:type="paragraph" w:styleId="771">
    <w:name w:val="Heading 6"/>
    <w:basedOn w:val="765"/>
    <w:next w:val="765"/>
    <w:link w:val="980"/>
    <w:uiPriority w:val="9"/>
    <w:unhideWhenUsed/>
    <w:qFormat/>
    <w:pPr>
      <w:keepLines/>
      <w:keepNext/>
      <w:spacing w:before="320" w:after="200"/>
      <w:outlineLvl w:val="5"/>
    </w:pPr>
    <w:rPr>
      <w:rFonts w:ascii="Arial" w:hAnsi="Arial" w:eastAsia="Arial" w:cs="Arial"/>
      <w:b/>
      <w:bCs/>
      <w:sz w:val="22"/>
      <w:szCs w:val="22"/>
    </w:rPr>
  </w:style>
  <w:style w:type="paragraph" w:styleId="772">
    <w:name w:val="Heading 7"/>
    <w:basedOn w:val="765"/>
    <w:next w:val="765"/>
    <w:link w:val="981"/>
    <w:uiPriority w:val="9"/>
    <w:unhideWhenUsed/>
    <w:qFormat/>
    <w:pPr>
      <w:keepLines/>
      <w:keepNext/>
      <w:spacing w:before="320" w:after="200"/>
      <w:outlineLvl w:val="6"/>
    </w:pPr>
    <w:rPr>
      <w:rFonts w:ascii="Arial" w:hAnsi="Arial" w:eastAsia="Arial" w:cs="Arial"/>
      <w:b/>
      <w:bCs/>
      <w:i/>
      <w:iCs/>
      <w:sz w:val="22"/>
      <w:szCs w:val="22"/>
    </w:rPr>
  </w:style>
  <w:style w:type="paragraph" w:styleId="773">
    <w:name w:val="Heading 8"/>
    <w:basedOn w:val="765"/>
    <w:next w:val="765"/>
    <w:link w:val="982"/>
    <w:uiPriority w:val="9"/>
    <w:unhideWhenUsed/>
    <w:qFormat/>
    <w:pPr>
      <w:keepLines/>
      <w:keepNext/>
      <w:spacing w:before="320" w:after="200"/>
      <w:outlineLvl w:val="7"/>
    </w:pPr>
    <w:rPr>
      <w:rFonts w:ascii="Arial" w:hAnsi="Arial" w:eastAsia="Arial" w:cs="Arial"/>
      <w:i/>
      <w:iCs/>
      <w:sz w:val="22"/>
      <w:szCs w:val="22"/>
    </w:rPr>
  </w:style>
  <w:style w:type="paragraph" w:styleId="774">
    <w:name w:val="Heading 9"/>
    <w:basedOn w:val="765"/>
    <w:next w:val="765"/>
    <w:link w:val="983"/>
    <w:uiPriority w:val="9"/>
    <w:unhideWhenUsed/>
    <w:qFormat/>
    <w:pPr>
      <w:keepLines/>
      <w:keepNext/>
      <w:spacing w:before="320" w:after="200"/>
      <w:outlineLvl w:val="8"/>
    </w:pPr>
    <w:rPr>
      <w:rFonts w:ascii="Arial" w:hAnsi="Arial" w:eastAsia="Arial" w:cs="Arial"/>
      <w:i/>
      <w:iCs/>
      <w:szCs w:val="21"/>
    </w:rPr>
  </w:style>
  <w:style w:type="character" w:styleId="775" w:default="1">
    <w:name w:val="Default Paragraph Font"/>
    <w:uiPriority w:val="1"/>
    <w:semiHidden/>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customStyle="1">
    <w:name w:val="正文缩进2"/>
    <w:basedOn w:val="765"/>
    <w:link w:val="894"/>
    <w:uiPriority w:val="0"/>
    <w:qFormat/>
    <w:pPr>
      <w:ind w:firstLine="420"/>
    </w:pPr>
    <w:rPr>
      <w:rFonts w:ascii="Calibri" w:hAnsi="Calibri"/>
      <w:sz w:val="20"/>
      <w:szCs w:val="21"/>
      <w:lang w:eastAsia="en-US"/>
    </w:rPr>
  </w:style>
  <w:style w:type="paragraph" w:styleId="778">
    <w:name w:val="toc 7"/>
    <w:basedOn w:val="765"/>
    <w:next w:val="765"/>
    <w:uiPriority w:val="39"/>
    <w:unhideWhenUsed/>
    <w:qFormat/>
    <w:pPr>
      <w:ind w:left="1701"/>
      <w:spacing w:after="57"/>
    </w:pPr>
  </w:style>
  <w:style w:type="paragraph" w:styleId="779">
    <w:name w:val="Caption"/>
    <w:basedOn w:val="765"/>
    <w:next w:val="765"/>
    <w:uiPriority w:val="35"/>
    <w:semiHidden/>
    <w:unhideWhenUsed/>
    <w:qFormat/>
    <w:pPr>
      <w:spacing w:line="276" w:lineRule="auto"/>
    </w:pPr>
    <w:rPr>
      <w:b/>
      <w:bCs/>
      <w:color w:val="4f81bd"/>
      <w:sz w:val="18"/>
      <w:szCs w:val="18"/>
    </w:rPr>
  </w:style>
  <w:style w:type="paragraph" w:styleId="780">
    <w:name w:val="annotation text"/>
    <w:basedOn w:val="765"/>
    <w:uiPriority w:val="99"/>
    <w:semiHidden/>
    <w:unhideWhenUsed/>
    <w:qFormat/>
    <w:pPr>
      <w:jc w:val="left"/>
    </w:pPr>
  </w:style>
  <w:style w:type="paragraph" w:styleId="781">
    <w:name w:val="Body Text"/>
    <w:basedOn w:val="765"/>
    <w:next w:val="765"/>
    <w:uiPriority w:val="0"/>
    <w:qFormat/>
    <w:rPr>
      <w:rFonts w:ascii="方正仿宋_GB2312" w:hAnsi="Arial" w:eastAsia="方正仿宋_GB2312"/>
      <w:sz w:val="28"/>
      <w:szCs w:val="28"/>
    </w:rPr>
  </w:style>
  <w:style w:type="paragraph" w:styleId="782">
    <w:name w:val="Body Text Indent"/>
    <w:basedOn w:val="765"/>
    <w:next w:val="783"/>
    <w:uiPriority w:val="0"/>
    <w:qFormat/>
    <w:pPr>
      <w:ind w:left="420"/>
      <w:spacing w:after="120"/>
    </w:pPr>
  </w:style>
  <w:style w:type="paragraph" w:styleId="783">
    <w:name w:val="envelope return"/>
    <w:basedOn w:val="765"/>
    <w:uiPriority w:val="99"/>
    <w:unhideWhenUsed/>
    <w:qFormat/>
    <w:rPr>
      <w:rFonts w:ascii="Arial" w:hAnsi="Arial"/>
    </w:rPr>
  </w:style>
  <w:style w:type="paragraph" w:styleId="784">
    <w:name w:val="toc 5"/>
    <w:basedOn w:val="765"/>
    <w:next w:val="765"/>
    <w:uiPriority w:val="39"/>
    <w:unhideWhenUsed/>
    <w:qFormat/>
    <w:pPr>
      <w:ind w:left="1134"/>
      <w:spacing w:after="57"/>
    </w:pPr>
  </w:style>
  <w:style w:type="paragraph" w:styleId="785">
    <w:name w:val="toc 3"/>
    <w:basedOn w:val="765"/>
    <w:next w:val="765"/>
    <w:uiPriority w:val="39"/>
    <w:unhideWhenUsed/>
    <w:qFormat/>
    <w:pPr>
      <w:ind w:left="567"/>
      <w:spacing w:after="57"/>
    </w:pPr>
  </w:style>
  <w:style w:type="paragraph" w:styleId="786">
    <w:name w:val="toc 8"/>
    <w:basedOn w:val="765"/>
    <w:next w:val="765"/>
    <w:uiPriority w:val="39"/>
    <w:unhideWhenUsed/>
    <w:qFormat/>
    <w:pPr>
      <w:ind w:left="1984"/>
      <w:spacing w:after="57"/>
    </w:pPr>
  </w:style>
  <w:style w:type="paragraph" w:styleId="787">
    <w:name w:val="endnote text"/>
    <w:basedOn w:val="765"/>
    <w:link w:val="856"/>
    <w:uiPriority w:val="99"/>
    <w:semiHidden/>
    <w:unhideWhenUsed/>
    <w:qFormat/>
    <w:rPr>
      <w:sz w:val="20"/>
    </w:rPr>
  </w:style>
  <w:style w:type="paragraph" w:styleId="788">
    <w:name w:val="Footer"/>
    <w:basedOn w:val="765"/>
    <w:uiPriority w:val="99"/>
    <w:unhideWhenUsed/>
    <w:qFormat/>
    <w:pPr>
      <w:tabs>
        <w:tab w:val="center" w:pos="7143" w:leader="none"/>
        <w:tab w:val="right" w:pos="14287" w:leader="none"/>
      </w:tabs>
    </w:pPr>
  </w:style>
  <w:style w:type="paragraph" w:styleId="789">
    <w:name w:val="Header"/>
    <w:basedOn w:val="765"/>
    <w:uiPriority w:val="99"/>
    <w:unhideWhenUsed/>
    <w:qFormat/>
    <w:pPr>
      <w:tabs>
        <w:tab w:val="center" w:pos="7143" w:leader="none"/>
        <w:tab w:val="right" w:pos="14287" w:leader="none"/>
      </w:tabs>
    </w:pPr>
  </w:style>
  <w:style w:type="paragraph" w:styleId="790">
    <w:name w:val="toc 1"/>
    <w:basedOn w:val="765"/>
    <w:next w:val="765"/>
    <w:uiPriority w:val="39"/>
    <w:unhideWhenUsed/>
    <w:qFormat/>
    <w:pPr>
      <w:spacing w:after="57"/>
    </w:pPr>
  </w:style>
  <w:style w:type="paragraph" w:styleId="791">
    <w:name w:val="toc 4"/>
    <w:basedOn w:val="765"/>
    <w:next w:val="765"/>
    <w:uiPriority w:val="39"/>
    <w:unhideWhenUsed/>
    <w:qFormat/>
    <w:pPr>
      <w:ind w:left="850"/>
      <w:spacing w:after="57"/>
    </w:pPr>
  </w:style>
  <w:style w:type="paragraph" w:styleId="792">
    <w:name w:val="Subtitle"/>
    <w:basedOn w:val="765"/>
    <w:next w:val="765"/>
    <w:link w:val="850"/>
    <w:uiPriority w:val="11"/>
    <w:qFormat/>
    <w:pPr>
      <w:spacing w:before="200" w:after="200"/>
    </w:pPr>
    <w:rPr>
      <w:sz w:val="24"/>
      <w:szCs w:val="24"/>
    </w:rPr>
  </w:style>
  <w:style w:type="paragraph" w:styleId="793">
    <w:name w:val="footnote text"/>
    <w:basedOn w:val="765"/>
    <w:link w:val="855"/>
    <w:uiPriority w:val="99"/>
    <w:semiHidden/>
    <w:unhideWhenUsed/>
    <w:qFormat/>
    <w:pPr>
      <w:spacing w:after="40"/>
    </w:pPr>
    <w:rPr>
      <w:sz w:val="18"/>
    </w:rPr>
  </w:style>
  <w:style w:type="paragraph" w:styleId="794">
    <w:name w:val="toc 6"/>
    <w:basedOn w:val="765"/>
    <w:next w:val="765"/>
    <w:uiPriority w:val="39"/>
    <w:unhideWhenUsed/>
    <w:qFormat/>
    <w:pPr>
      <w:ind w:left="1417"/>
      <w:spacing w:after="57"/>
    </w:pPr>
  </w:style>
  <w:style w:type="paragraph" w:styleId="795">
    <w:name w:val="table of figures"/>
    <w:basedOn w:val="765"/>
    <w:next w:val="765"/>
    <w:uiPriority w:val="99"/>
    <w:unhideWhenUsed/>
    <w:qFormat/>
  </w:style>
  <w:style w:type="paragraph" w:styleId="796">
    <w:name w:val="toc 2"/>
    <w:basedOn w:val="765"/>
    <w:next w:val="765"/>
    <w:uiPriority w:val="39"/>
    <w:unhideWhenUsed/>
    <w:qFormat/>
    <w:pPr>
      <w:ind w:left="283"/>
      <w:spacing w:after="57"/>
    </w:pPr>
  </w:style>
  <w:style w:type="paragraph" w:styleId="797">
    <w:name w:val="toc 9"/>
    <w:basedOn w:val="765"/>
    <w:next w:val="765"/>
    <w:uiPriority w:val="39"/>
    <w:unhideWhenUsed/>
    <w:qFormat/>
    <w:pPr>
      <w:ind w:left="2268"/>
      <w:spacing w:after="57"/>
    </w:pPr>
  </w:style>
  <w:style w:type="paragraph" w:styleId="798">
    <w:name w:val="Normal (Web)"/>
    <w:basedOn w:val="765"/>
    <w:uiPriority w:val="0"/>
    <w:qFormat/>
    <w:pPr>
      <w:ind w:left="0" w:right="0"/>
      <w:jc w:val="left"/>
      <w:spacing w:before="100" w:beforeAutospacing="1" w:after="100" w:afterAutospacing="1"/>
    </w:pPr>
    <w:rPr>
      <w:sz w:val="24"/>
      <w:lang w:val="en-US" w:eastAsia="zh-CN" w:bidi="ar"/>
    </w:rPr>
  </w:style>
  <w:style w:type="paragraph" w:styleId="799">
    <w:name w:val="Title"/>
    <w:basedOn w:val="765"/>
    <w:next w:val="765"/>
    <w:link w:val="849"/>
    <w:uiPriority w:val="10"/>
    <w:qFormat/>
    <w:pPr>
      <w:contextualSpacing/>
      <w:spacing w:before="300" w:after="200"/>
    </w:pPr>
    <w:rPr>
      <w:sz w:val="48"/>
      <w:szCs w:val="48"/>
    </w:rPr>
  </w:style>
  <w:style w:type="paragraph" w:styleId="800">
    <w:name w:val="Body Text First Indent"/>
    <w:basedOn w:val="781"/>
    <w:uiPriority w:val="0"/>
    <w:qFormat/>
    <w:pPr>
      <w:ind w:firstLine="200"/>
      <w:spacing w:line="360" w:lineRule="auto"/>
    </w:pPr>
    <w:rPr>
      <w:rFonts w:hAnsi="Times New Roman"/>
      <w:sz w:val="30"/>
      <w:szCs w:val="30"/>
    </w:rPr>
  </w:style>
  <w:style w:type="paragraph" w:styleId="801">
    <w:name w:val="Body Text First Indent 2"/>
    <w:basedOn w:val="782"/>
    <w:next w:val="765"/>
    <w:uiPriority w:val="0"/>
    <w:unhideWhenUsed/>
    <w:qFormat/>
    <w:pPr>
      <w:ind w:firstLine="200"/>
    </w:pPr>
  </w:style>
  <w:style w:type="table" w:styleId="8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Strong"/>
    <w:uiPriority w:val="0"/>
    <w:qFormat/>
    <w:rPr>
      <w:rFonts w:ascii="Times New Roman" w:hAnsi="Times New Roman" w:eastAsia="宋体" w:cs="Times New Roman"/>
      <w:b/>
      <w:bCs/>
    </w:rPr>
  </w:style>
  <w:style w:type="character" w:styleId="804">
    <w:name w:val="endnote reference"/>
    <w:uiPriority w:val="99"/>
    <w:semiHidden/>
    <w:unhideWhenUsed/>
    <w:qFormat/>
    <w:rPr>
      <w:vertAlign w:val="superscript"/>
    </w:rPr>
  </w:style>
  <w:style w:type="character" w:styleId="805">
    <w:name w:val="Hyperlink"/>
    <w:uiPriority w:val="99"/>
    <w:unhideWhenUsed/>
    <w:qFormat/>
    <w:rPr>
      <w:color w:val="0000ff"/>
      <w:u w:val="single"/>
    </w:rPr>
  </w:style>
  <w:style w:type="character" w:styleId="806">
    <w:name w:val="footnote reference"/>
    <w:uiPriority w:val="99"/>
    <w:unhideWhenUsed/>
    <w:qFormat/>
    <w:rPr>
      <w:vertAlign w:val="superscript"/>
    </w:rPr>
  </w:style>
  <w:style w:type="paragraph" w:styleId="807" w:customStyle="1">
    <w:name w:val="style4"/>
    <w:basedOn w:val="765"/>
    <w:next w:val="808"/>
    <w:uiPriority w:val="0"/>
    <w:qFormat/>
    <w:pPr>
      <w:spacing w:before="280" w:after="280"/>
      <w:widowControl/>
    </w:pPr>
    <w:rPr>
      <w:rFonts w:ascii="宋体"/>
      <w:sz w:val="18"/>
    </w:rPr>
  </w:style>
  <w:style w:type="paragraph" w:styleId="808" w:customStyle="1">
    <w:name w:val="2"/>
    <w:next w:val="765"/>
    <w:uiPriority w:val="99"/>
    <w:qFormat/>
    <w:pPr>
      <w:jc w:val="both"/>
      <w:widowControl w:val="off"/>
    </w:pPr>
    <w:rPr>
      <w:rFonts w:ascii="Times New Roman" w:hAnsi="Times New Roman" w:eastAsia="宋体" w:cs="Times New Roman"/>
      <w:sz w:val="21"/>
      <w:szCs w:val="21"/>
      <w:lang w:val="en-US" w:eastAsia="zh-CN" w:bidi="ar-SA"/>
    </w:rPr>
  </w:style>
  <w:style w:type="paragraph" w:styleId="809" w:customStyle="1">
    <w:name w:val="正文文本11"/>
    <w:basedOn w:val="765"/>
    <w:next w:val="807"/>
    <w:link w:val="908"/>
    <w:uiPriority w:val="99"/>
    <w:qFormat/>
    <w:rPr>
      <w:rFonts w:ascii="仿宋_GB2312" w:eastAsia="仿宋_GB2312"/>
      <w:sz w:val="24"/>
      <w:lang w:eastAsia="en-US"/>
    </w:rPr>
  </w:style>
  <w:style w:type="paragraph" w:styleId="810" w:customStyle="1">
    <w:name w:val="正文文本1"/>
    <w:basedOn w:val="765"/>
    <w:next w:val="765"/>
    <w:uiPriority w:val="0"/>
    <w:qFormat/>
    <w:rPr>
      <w:sz w:val="20"/>
    </w:rPr>
  </w:style>
  <w:style w:type="character" w:styleId="811" w:customStyle="1">
    <w:name w:val="Heading 4 Char"/>
    <w:basedOn w:val="775"/>
    <w:uiPriority w:val="9"/>
    <w:qFormat/>
    <w:rPr>
      <w:rFonts w:ascii="Arial" w:hAnsi="Arial" w:eastAsia="Arial" w:cs="Arial"/>
      <w:b/>
      <w:bCs/>
      <w:sz w:val="26"/>
      <w:szCs w:val="26"/>
    </w:rPr>
  </w:style>
  <w:style w:type="character" w:styleId="812" w:customStyle="1">
    <w:name w:val="Heading 5 Char"/>
    <w:basedOn w:val="775"/>
    <w:uiPriority w:val="9"/>
    <w:qFormat/>
    <w:rPr>
      <w:rFonts w:ascii="Arial" w:hAnsi="Arial" w:eastAsia="Arial" w:cs="Arial"/>
      <w:b/>
      <w:bCs/>
      <w:sz w:val="24"/>
      <w:szCs w:val="24"/>
    </w:rPr>
  </w:style>
  <w:style w:type="character" w:styleId="813" w:customStyle="1">
    <w:name w:val="Heading 6 Char"/>
    <w:basedOn w:val="775"/>
    <w:uiPriority w:val="9"/>
    <w:qFormat/>
    <w:rPr>
      <w:rFonts w:ascii="Arial" w:hAnsi="Arial" w:eastAsia="Arial" w:cs="Arial"/>
      <w:b/>
      <w:bCs/>
      <w:sz w:val="22"/>
      <w:szCs w:val="22"/>
    </w:rPr>
  </w:style>
  <w:style w:type="character" w:styleId="814" w:customStyle="1">
    <w:name w:val="Heading 7 Char"/>
    <w:basedOn w:val="775"/>
    <w:uiPriority w:val="9"/>
    <w:qFormat/>
    <w:rPr>
      <w:rFonts w:ascii="Arial" w:hAnsi="Arial" w:eastAsia="Arial" w:cs="Arial"/>
      <w:b/>
      <w:bCs/>
      <w:i/>
      <w:iCs/>
      <w:sz w:val="22"/>
      <w:szCs w:val="22"/>
    </w:rPr>
  </w:style>
  <w:style w:type="character" w:styleId="815" w:customStyle="1">
    <w:name w:val="Heading 8 Char"/>
    <w:basedOn w:val="775"/>
    <w:uiPriority w:val="9"/>
    <w:qFormat/>
    <w:rPr>
      <w:rFonts w:ascii="Arial" w:hAnsi="Arial" w:eastAsia="Arial" w:cs="Arial"/>
      <w:i/>
      <w:iCs/>
      <w:sz w:val="22"/>
      <w:szCs w:val="22"/>
    </w:rPr>
  </w:style>
  <w:style w:type="character" w:styleId="816" w:customStyle="1">
    <w:name w:val="Heading 9 Char"/>
    <w:basedOn w:val="775"/>
    <w:uiPriority w:val="9"/>
    <w:qFormat/>
    <w:rPr>
      <w:rFonts w:ascii="Arial" w:hAnsi="Arial" w:eastAsia="Arial" w:cs="Arial"/>
      <w:i/>
      <w:iCs/>
      <w:sz w:val="21"/>
      <w:szCs w:val="21"/>
    </w:rPr>
  </w:style>
  <w:style w:type="character" w:styleId="817" w:customStyle="1">
    <w:name w:val="Title Char"/>
    <w:basedOn w:val="775"/>
    <w:uiPriority w:val="10"/>
    <w:qFormat/>
    <w:rPr>
      <w:sz w:val="48"/>
      <w:szCs w:val="48"/>
    </w:rPr>
  </w:style>
  <w:style w:type="character" w:styleId="818" w:customStyle="1">
    <w:name w:val="Subtitle Char"/>
    <w:basedOn w:val="775"/>
    <w:uiPriority w:val="11"/>
    <w:qFormat/>
    <w:rPr>
      <w:sz w:val="24"/>
      <w:szCs w:val="24"/>
    </w:rPr>
  </w:style>
  <w:style w:type="character" w:styleId="819" w:customStyle="1">
    <w:name w:val="Quote Char"/>
    <w:uiPriority w:val="29"/>
    <w:qFormat/>
    <w:rPr>
      <w:i/>
    </w:rPr>
  </w:style>
  <w:style w:type="character" w:styleId="820" w:customStyle="1">
    <w:name w:val="Intense Quote Char"/>
    <w:uiPriority w:val="30"/>
    <w:qFormat/>
    <w:rPr>
      <w:i/>
    </w:rPr>
  </w:style>
  <w:style w:type="table" w:styleId="821" w:customStyle="1">
    <w:name w:val="Plain Table 1"/>
    <w:basedOn w:val="7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basedOn w:val="77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basedOn w:val="77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2"/>
    <w:basedOn w:val="7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3"/>
    <w:basedOn w:val="7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basedOn w:val="77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5 Dark"/>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Grid Table 6 Colorful"/>
    <w:basedOn w:val="77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7 Colorful"/>
    <w:basedOn w:val="77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List Table 1 Light"/>
    <w:basedOn w:val="77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2"/>
    <w:basedOn w:val="77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3"/>
    <w:basedOn w:val="7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w:basedOn w:val="7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5 Dark"/>
    <w:basedOn w:val="77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basedOn w:val="77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7 Colorful"/>
    <w:basedOn w:val="77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0" w:customStyle="1">
    <w:name w:val="Footnote Text Char"/>
    <w:uiPriority w:val="99"/>
    <w:qFormat/>
    <w:rPr>
      <w:sz w:val="18"/>
    </w:rPr>
  </w:style>
  <w:style w:type="character" w:styleId="841" w:customStyle="1">
    <w:name w:val="Endnote Text Char"/>
    <w:uiPriority w:val="99"/>
    <w:qFormat/>
    <w:rPr>
      <w:sz w:val="20"/>
    </w:rPr>
  </w:style>
  <w:style w:type="paragraph" w:styleId="842" w:customStyle="1">
    <w:name w:val="TOC Heading"/>
    <w:uiPriority w:val="39"/>
    <w:unhideWhenUsed/>
    <w:qFormat/>
    <w:rPr>
      <w:rFonts w:hint="default" w:ascii="Times New Roman" w:hAnsi="Times New Roman" w:eastAsia="宋体" w:cs="Times New Roman"/>
    </w:rPr>
  </w:style>
  <w:style w:type="paragraph" w:styleId="843" w:customStyle="1">
    <w:name w:val="BodyText1I2"/>
    <w:basedOn w:val="844"/>
    <w:uiPriority w:val="99"/>
    <w:qFormat/>
    <w:pPr>
      <w:ind w:firstLine="420"/>
    </w:pPr>
  </w:style>
  <w:style w:type="paragraph" w:styleId="844" w:customStyle="1">
    <w:name w:val="BodyTextIndent"/>
    <w:basedOn w:val="765"/>
    <w:next w:val="845"/>
    <w:uiPriority w:val="99"/>
    <w:qFormat/>
    <w:pPr>
      <w:ind w:left="420"/>
      <w:spacing w:after="120"/>
    </w:pPr>
  </w:style>
  <w:style w:type="paragraph" w:styleId="845" w:customStyle="1">
    <w:name w:val="EnvelopeReturn"/>
    <w:basedOn w:val="765"/>
    <w:uiPriority w:val="99"/>
    <w:qFormat/>
    <w:rPr>
      <w:rFonts w:ascii="Arial" w:hAnsi="Arial"/>
    </w:rPr>
  </w:style>
  <w:style w:type="paragraph" w:styleId="846" w:customStyle="1">
    <w:name w:val="正文文本首行缩进1"/>
    <w:basedOn w:val="810"/>
    <w:link w:val="941"/>
    <w:uiPriority w:val="0"/>
    <w:qFormat/>
    <w:pPr>
      <w:ind w:firstLine="420"/>
      <w:spacing w:after="120"/>
      <w:tabs>
        <w:tab w:val="left" w:pos="2020" w:leader="none"/>
        <w:tab w:val="center" w:pos="4535" w:leader="none"/>
      </w:tabs>
    </w:pPr>
    <w:rPr>
      <w:sz w:val="21"/>
    </w:rPr>
  </w:style>
  <w:style w:type="paragraph" w:styleId="847">
    <w:name w:val="List Paragraph"/>
    <w:basedOn w:val="765"/>
    <w:uiPriority w:val="34"/>
    <w:qFormat/>
    <w:pPr>
      <w:contextualSpacing/>
      <w:ind w:left="720"/>
    </w:pPr>
  </w:style>
  <w:style w:type="paragraph" w:styleId="848">
    <w:name w:val="No Spacing"/>
    <w:uiPriority w:val="1"/>
    <w:qFormat/>
    <w:rPr>
      <w:rFonts w:hint="default" w:ascii="Calibri" w:hAnsi="Calibri" w:eastAsia="宋体" w:cs="Times New Roman"/>
      <w:lang w:val="en-US" w:eastAsia="zh-CN" w:bidi="ar-SA"/>
    </w:rPr>
  </w:style>
  <w:style w:type="character" w:styleId="849" w:customStyle="1">
    <w:name w:val="标题 字符"/>
    <w:link w:val="799"/>
    <w:uiPriority w:val="10"/>
    <w:qFormat/>
    <w:rPr>
      <w:sz w:val="48"/>
      <w:szCs w:val="48"/>
    </w:rPr>
  </w:style>
  <w:style w:type="character" w:styleId="850" w:customStyle="1">
    <w:name w:val="副标题 字符"/>
    <w:link w:val="792"/>
    <w:uiPriority w:val="11"/>
    <w:qFormat/>
    <w:rPr>
      <w:sz w:val="24"/>
      <w:szCs w:val="24"/>
    </w:rPr>
  </w:style>
  <w:style w:type="paragraph" w:styleId="851">
    <w:name w:val="Quote"/>
    <w:basedOn w:val="765"/>
    <w:next w:val="765"/>
    <w:link w:val="852"/>
    <w:uiPriority w:val="29"/>
    <w:qFormat/>
    <w:pPr>
      <w:ind w:left="720" w:right="720"/>
    </w:pPr>
    <w:rPr>
      <w:i/>
    </w:rPr>
  </w:style>
  <w:style w:type="character" w:styleId="852" w:customStyle="1">
    <w:name w:val="引用 字符"/>
    <w:link w:val="851"/>
    <w:uiPriority w:val="29"/>
    <w:qFormat/>
    <w:rPr>
      <w:i/>
    </w:rPr>
  </w:style>
  <w:style w:type="paragraph" w:styleId="853">
    <w:name w:val="Intense Quote"/>
    <w:basedOn w:val="765"/>
    <w:next w:val="765"/>
    <w:link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明显引用 字符"/>
    <w:link w:val="853"/>
    <w:uiPriority w:val="30"/>
    <w:qFormat/>
    <w:rPr>
      <w:i/>
    </w:rPr>
  </w:style>
  <w:style w:type="character" w:styleId="855" w:customStyle="1">
    <w:name w:val="脚注文本 字符"/>
    <w:link w:val="793"/>
    <w:uiPriority w:val="99"/>
    <w:qFormat/>
    <w:rPr>
      <w:sz w:val="18"/>
    </w:rPr>
  </w:style>
  <w:style w:type="character" w:styleId="856" w:customStyle="1">
    <w:name w:val="尾注文本 字符"/>
    <w:link w:val="787"/>
    <w:uiPriority w:val="99"/>
    <w:qFormat/>
    <w:rPr>
      <w:sz w:val="20"/>
    </w:rPr>
  </w:style>
  <w:style w:type="paragraph" w:styleId="857" w:customStyle="1">
    <w:name w:val="TOC 标题1"/>
    <w:uiPriority w:val="39"/>
    <w:unhideWhenUsed/>
    <w:qFormat/>
    <w:rPr>
      <w:rFonts w:hint="default" w:ascii="Calibri" w:hAnsi="Calibri" w:eastAsia="宋体" w:cs="Times New Roman"/>
      <w:lang w:val="en-US" w:eastAsia="zh-CN" w:bidi="ar-SA"/>
    </w:rPr>
  </w:style>
  <w:style w:type="paragraph" w:styleId="858" w:customStyle="1">
    <w:name w:val="标题 11"/>
    <w:basedOn w:val="765"/>
    <w:next w:val="765"/>
    <w:link w:val="882"/>
    <w:uiPriority w:val="0"/>
    <w:qFormat/>
    <w:pPr>
      <w:keepLines/>
      <w:keepNext/>
      <w:spacing w:before="340" w:after="330" w:line="578" w:lineRule="auto"/>
      <w:outlineLvl w:val="0"/>
    </w:pPr>
    <w:rPr>
      <w:b/>
      <w:bCs/>
      <w:sz w:val="44"/>
      <w:szCs w:val="44"/>
      <w:lang w:eastAsia="en-US"/>
    </w:rPr>
  </w:style>
  <w:style w:type="paragraph" w:styleId="859" w:customStyle="1">
    <w:name w:val="标题 21"/>
    <w:basedOn w:val="765"/>
    <w:next w:val="777"/>
    <w:link w:val="885"/>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860" w:customStyle="1">
    <w:name w:val="标题 31"/>
    <w:basedOn w:val="765"/>
    <w:next w:val="777"/>
    <w:link w:val="886"/>
    <w:uiPriority w:val="0"/>
    <w:qFormat/>
    <w:pPr>
      <w:keepLines/>
      <w:keepNext/>
      <w:spacing w:before="260" w:after="260" w:line="416" w:lineRule="auto"/>
      <w:outlineLvl w:val="2"/>
    </w:pPr>
    <w:rPr>
      <w:b/>
      <w:bCs/>
      <w:sz w:val="32"/>
      <w:szCs w:val="32"/>
      <w:lang w:eastAsia="en-US"/>
    </w:rPr>
  </w:style>
  <w:style w:type="paragraph" w:styleId="861" w:customStyle="1">
    <w:name w:val="标题 41"/>
    <w:basedOn w:val="765"/>
    <w:next w:val="765"/>
    <w:link w:val="892"/>
    <w:uiPriority w:val="0"/>
    <w:qFormat/>
    <w:pPr>
      <w:jc w:val="center"/>
      <w:keepNext/>
      <w:outlineLvl w:val="3"/>
    </w:pPr>
    <w:rPr>
      <w:rFonts w:eastAsia="新宋体"/>
      <w:sz w:val="30"/>
      <w:szCs w:val="21"/>
      <w:lang w:eastAsia="en-US"/>
    </w:rPr>
  </w:style>
  <w:style w:type="paragraph" w:styleId="862" w:customStyle="1">
    <w:name w:val="标题 51"/>
    <w:basedOn w:val="765"/>
    <w:next w:val="777"/>
    <w:link w:val="887"/>
    <w:uiPriority w:val="0"/>
    <w:qFormat/>
    <w:pPr>
      <w:keepNext/>
      <w:outlineLvl w:val="4"/>
    </w:pPr>
    <w:rPr>
      <w:rFonts w:ascii="宋体"/>
      <w:color w:val="000000"/>
      <w:sz w:val="28"/>
      <w:szCs w:val="28"/>
      <w:lang w:eastAsia="en-US"/>
    </w:rPr>
  </w:style>
  <w:style w:type="paragraph" w:styleId="863" w:customStyle="1">
    <w:name w:val="标题 61"/>
    <w:basedOn w:val="765"/>
    <w:next w:val="765"/>
    <w:link w:val="888"/>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864" w:customStyle="1">
    <w:name w:val="标题 71"/>
    <w:basedOn w:val="765"/>
    <w:next w:val="765"/>
    <w:link w:val="889"/>
    <w:uiPriority w:val="0"/>
    <w:qFormat/>
    <w:pPr>
      <w:numPr>
        <w:ilvl w:val="6"/>
        <w:numId w:val="1"/>
      </w:numPr>
      <w:keepLines/>
      <w:keepNext/>
      <w:spacing w:before="240" w:after="64" w:line="320" w:lineRule="auto"/>
      <w:outlineLvl w:val="6"/>
    </w:pPr>
    <w:rPr>
      <w:b/>
      <w:bCs/>
      <w:sz w:val="24"/>
      <w:szCs w:val="24"/>
      <w:lang w:eastAsia="en-US"/>
    </w:rPr>
  </w:style>
  <w:style w:type="paragraph" w:styleId="865" w:customStyle="1">
    <w:name w:val="标题 81"/>
    <w:basedOn w:val="765"/>
    <w:next w:val="765"/>
    <w:link w:val="890"/>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866" w:customStyle="1">
    <w:name w:val="标题 91"/>
    <w:basedOn w:val="765"/>
    <w:next w:val="765"/>
    <w:link w:val="891"/>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867" w:customStyle="1">
    <w:name w:val="默认段落字体1"/>
    <w:uiPriority w:val="1"/>
    <w:unhideWhenUsed/>
    <w:qFormat/>
  </w:style>
  <w:style w:type="table" w:styleId="868" w:customStyle="1">
    <w:name w:val="普通表格1"/>
    <w:uiPriority w:val="99"/>
    <w:semiHidden/>
    <w:unhideWhenUsed/>
    <w:qFormat/>
    <w:tblPr>
      <w:tblCellMar>
        <w:left w:w="0" w:type="dxa"/>
        <w:top w:w="0" w:type="dxa"/>
        <w:right w:w="0" w:type="dxa"/>
        <w:bottom w:w="0" w:type="dxa"/>
      </w:tblCellMar>
    </w:tblPr>
  </w:style>
  <w:style w:type="paragraph" w:styleId="869" w:customStyle="1">
    <w:name w:val="页眉1"/>
    <w:basedOn w:val="765"/>
    <w:link w:val="964"/>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lang w:eastAsia="en-US"/>
    </w:rPr>
  </w:style>
  <w:style w:type="paragraph" w:styleId="870" w:customStyle="1">
    <w:name w:val="目录 11"/>
    <w:basedOn w:val="765"/>
    <w:next w:val="765"/>
    <w:uiPriority w:val="39"/>
    <w:qFormat/>
  </w:style>
  <w:style w:type="character" w:styleId="871" w:customStyle="1">
    <w:name w:val="访问过的超链接1"/>
    <w:uiPriority w:val="0"/>
    <w:qFormat/>
    <w:rPr>
      <w:rFonts w:ascii="Times New Roman" w:hAnsi="Times New Roman" w:eastAsia="宋体" w:cs="Times New Roman"/>
      <w:sz w:val="21"/>
      <w:lang w:val="en-US" w:eastAsia="zh-CN" w:bidi="ar-SA"/>
    </w:rPr>
  </w:style>
  <w:style w:type="paragraph" w:styleId="872" w:customStyle="1">
    <w:name w:val="普通文字"/>
    <w:basedOn w:val="765"/>
    <w:next w:val="765"/>
    <w:uiPriority w:val="0"/>
    <w:qFormat/>
    <w:rPr>
      <w:rFonts w:ascii="宋体"/>
      <w:sz w:val="24"/>
    </w:rPr>
  </w:style>
  <w:style w:type="paragraph" w:styleId="873" w:customStyle="1">
    <w:name w:val="正文缩进1"/>
    <w:basedOn w:val="765"/>
    <w:uiPriority w:val="0"/>
    <w:qFormat/>
    <w:pPr>
      <w:ind w:firstLine="420"/>
      <w:jc w:val="left"/>
    </w:pPr>
    <w:rPr>
      <w:rFonts w:ascii="宋体" w:hAnsi="Calibri"/>
      <w:sz w:val="24"/>
      <w:szCs w:val="22"/>
    </w:rPr>
  </w:style>
  <w:style w:type="paragraph" w:styleId="874" w:customStyle="1">
    <w:name w:val="索引 11"/>
    <w:basedOn w:val="765"/>
    <w:next w:val="765"/>
    <w:uiPriority w:val="0"/>
    <w:qFormat/>
    <w:pPr>
      <w:spacing w:line="360" w:lineRule="auto"/>
    </w:pPr>
    <w:rPr>
      <w:rFonts w:ascii="仿宋_GB2312" w:eastAsia="仿宋_GB2312"/>
      <w:sz w:val="24"/>
    </w:rPr>
  </w:style>
  <w:style w:type="paragraph" w:styleId="875" w:customStyle="1">
    <w:name w:val="纯文本1"/>
    <w:basedOn w:val="765"/>
    <w:uiPriority w:val="0"/>
    <w:qFormat/>
    <w:rPr>
      <w:rFonts w:ascii="宋体" w:hAnsi="Courier New"/>
      <w:szCs w:val="22"/>
    </w:rPr>
  </w:style>
  <w:style w:type="paragraph" w:styleId="876" w:customStyle="1">
    <w:name w:val="普通(网站)1"/>
    <w:basedOn w:val="765"/>
    <w:uiPriority w:val="99"/>
    <w:qFormat/>
    <w:pPr>
      <w:jc w:val="left"/>
      <w:spacing w:before="100" w:beforeAutospacing="1" w:after="100" w:afterAutospacing="1"/>
    </w:pPr>
    <w:rPr>
      <w:sz w:val="24"/>
    </w:rPr>
  </w:style>
  <w:style w:type="paragraph" w:styleId="877" w:customStyle="1">
    <w:name w:val="纯文本2"/>
    <w:basedOn w:val="765"/>
    <w:uiPriority w:val="0"/>
    <w:qFormat/>
    <w:rPr>
      <w:rFonts w:ascii="宋体" w:hAnsi="Courier New"/>
    </w:rPr>
  </w:style>
  <w:style w:type="paragraph" w:styleId="878" w:customStyle="1">
    <w:name w:val="正文文本 21"/>
    <w:basedOn w:val="765"/>
    <w:uiPriority w:val="0"/>
    <w:qFormat/>
    <w:pPr>
      <w:spacing w:after="120" w:line="480" w:lineRule="auto"/>
    </w:pPr>
    <w:rPr>
      <w:sz w:val="20"/>
    </w:rPr>
  </w:style>
  <w:style w:type="paragraph" w:styleId="879" w:customStyle="1">
    <w:name w:val="页脚1"/>
    <w:basedOn w:val="765"/>
    <w:uiPriority w:val="0"/>
    <w:qFormat/>
    <w:pPr>
      <w:jc w:val="left"/>
      <w:tabs>
        <w:tab w:val="center" w:pos="4153" w:leader="none"/>
        <w:tab w:val="right" w:pos="8306" w:leader="none"/>
      </w:tabs>
    </w:pPr>
    <w:rPr>
      <w:sz w:val="18"/>
    </w:rPr>
  </w:style>
  <w:style w:type="paragraph" w:styleId="880" w:customStyle="1">
    <w:name w:val="页脚2"/>
    <w:basedOn w:val="765"/>
    <w:link w:val="881"/>
    <w:uiPriority w:val="99"/>
    <w:qFormat/>
    <w:pPr>
      <w:jc w:val="left"/>
      <w:tabs>
        <w:tab w:val="center" w:pos="4153" w:leader="none"/>
        <w:tab w:val="right" w:pos="8306" w:leader="none"/>
      </w:tabs>
    </w:pPr>
    <w:rPr>
      <w:sz w:val="18"/>
      <w:szCs w:val="18"/>
      <w:lang w:eastAsia="en-US"/>
    </w:rPr>
  </w:style>
  <w:style w:type="character" w:styleId="881" w:customStyle="1">
    <w:name w:val="页脚 Char"/>
    <w:link w:val="880"/>
    <w:uiPriority w:val="99"/>
    <w:qFormat/>
    <w:rPr>
      <w:rFonts w:ascii="Times New Roman" w:hAnsi="Times New Roman" w:eastAsia="宋体" w:cs="Times New Roman"/>
      <w:sz w:val="18"/>
      <w:szCs w:val="18"/>
    </w:rPr>
  </w:style>
  <w:style w:type="character" w:styleId="882" w:customStyle="1">
    <w:name w:val="标题 1 Char"/>
    <w:link w:val="858"/>
    <w:uiPriority w:val="0"/>
    <w:qFormat/>
    <w:rPr>
      <w:rFonts w:ascii="Times New Roman" w:hAnsi="Times New Roman"/>
      <w:b/>
      <w:bCs/>
      <w:sz w:val="44"/>
      <w:szCs w:val="44"/>
    </w:rPr>
  </w:style>
  <w:style w:type="paragraph" w:styleId="883" w:customStyle="1">
    <w:name w:val="普通(网站)2"/>
    <w:basedOn w:val="765"/>
    <w:uiPriority w:val="0"/>
    <w:unhideWhenUsed/>
    <w:qFormat/>
    <w:pPr>
      <w:jc w:val="left"/>
      <w:spacing w:before="100" w:beforeAutospacing="1" w:after="100" w:afterAutospacing="1"/>
      <w:widowControl/>
    </w:pPr>
    <w:rPr>
      <w:rFonts w:ascii="宋体" w:hAnsi="宋体" w:cs="宋体"/>
      <w:sz w:val="24"/>
      <w:szCs w:val="24"/>
    </w:rPr>
  </w:style>
  <w:style w:type="character" w:styleId="884" w:customStyle="1">
    <w:name w:val="custom-tag-placeholder-class"/>
    <w:basedOn w:val="867"/>
    <w:uiPriority w:val="0"/>
    <w:qFormat/>
  </w:style>
  <w:style w:type="character" w:styleId="885" w:customStyle="1">
    <w:name w:val="标题 2 Char"/>
    <w:link w:val="859"/>
    <w:uiPriority w:val="0"/>
    <w:qFormat/>
    <w:rPr>
      <w:rFonts w:ascii="Arial" w:hAnsi="Arial" w:eastAsia="幼圆"/>
      <w:b/>
      <w:bCs/>
      <w:sz w:val="44"/>
      <w:szCs w:val="44"/>
      <w:lang w:val="en-US" w:eastAsia="en-US"/>
    </w:rPr>
  </w:style>
  <w:style w:type="character" w:styleId="886" w:customStyle="1">
    <w:name w:val="标题 3 Char"/>
    <w:link w:val="860"/>
    <w:uiPriority w:val="0"/>
    <w:qFormat/>
    <w:rPr>
      <w:rFonts w:ascii="Times New Roman" w:hAnsi="Times New Roman"/>
      <w:b/>
      <w:bCs/>
      <w:sz w:val="32"/>
      <w:szCs w:val="32"/>
      <w:lang w:val="en-US" w:eastAsia="en-US"/>
    </w:rPr>
  </w:style>
  <w:style w:type="character" w:styleId="887" w:customStyle="1">
    <w:name w:val="标题 5 Char"/>
    <w:link w:val="862"/>
    <w:uiPriority w:val="0"/>
    <w:qFormat/>
    <w:rPr>
      <w:rFonts w:ascii="宋体" w:hAnsi="Times New Roman"/>
      <w:color w:val="000000"/>
      <w:sz w:val="28"/>
      <w:szCs w:val="28"/>
      <w:lang w:val="en-US" w:eastAsia="en-US"/>
    </w:rPr>
  </w:style>
  <w:style w:type="character" w:styleId="888" w:customStyle="1">
    <w:name w:val="标题 6 Char"/>
    <w:link w:val="863"/>
    <w:uiPriority w:val="0"/>
    <w:qFormat/>
    <w:rPr>
      <w:rFonts w:ascii="Arial" w:hAnsi="Arial" w:eastAsia="黑体"/>
      <w:b/>
      <w:bCs/>
      <w:sz w:val="24"/>
      <w:szCs w:val="24"/>
      <w:lang w:val="en-US" w:eastAsia="en-US"/>
    </w:rPr>
  </w:style>
  <w:style w:type="character" w:styleId="889" w:customStyle="1">
    <w:name w:val="标题 7 Char"/>
    <w:link w:val="864"/>
    <w:uiPriority w:val="0"/>
    <w:qFormat/>
    <w:rPr>
      <w:rFonts w:ascii="Times New Roman" w:hAnsi="Times New Roman"/>
      <w:b/>
      <w:bCs/>
      <w:sz w:val="24"/>
      <w:szCs w:val="24"/>
      <w:lang w:val="en-US" w:eastAsia="en-US"/>
    </w:rPr>
  </w:style>
  <w:style w:type="character" w:styleId="890" w:customStyle="1">
    <w:name w:val="标题 8 Char"/>
    <w:link w:val="865"/>
    <w:uiPriority w:val="0"/>
    <w:qFormat/>
    <w:rPr>
      <w:rFonts w:ascii="Arial" w:hAnsi="Arial" w:eastAsia="黑体"/>
      <w:sz w:val="24"/>
      <w:szCs w:val="24"/>
      <w:lang w:val="en-US" w:eastAsia="en-US"/>
    </w:rPr>
  </w:style>
  <w:style w:type="character" w:styleId="891" w:customStyle="1">
    <w:name w:val="标题 9 Char"/>
    <w:link w:val="866"/>
    <w:uiPriority w:val="0"/>
    <w:qFormat/>
    <w:rPr>
      <w:rFonts w:ascii="Arial" w:hAnsi="Arial" w:eastAsia="黑体"/>
      <w:szCs w:val="21"/>
      <w:lang w:val="en-US" w:eastAsia="en-US"/>
    </w:rPr>
  </w:style>
  <w:style w:type="character" w:styleId="892" w:customStyle="1">
    <w:name w:val="标题 4 Char"/>
    <w:link w:val="861"/>
    <w:uiPriority w:val="0"/>
    <w:qFormat/>
    <w:rPr>
      <w:rFonts w:ascii="Times New Roman" w:hAnsi="Times New Roman" w:eastAsia="新宋体"/>
      <w:sz w:val="30"/>
      <w:szCs w:val="21"/>
    </w:rPr>
  </w:style>
  <w:style w:type="character" w:styleId="893" w:customStyle="1">
    <w:name w:val="font5 Char"/>
    <w:uiPriority w:val="0"/>
    <w:qFormat/>
    <w:rPr>
      <w:rFonts w:ascii="宋体" w:hAnsi="宋体" w:eastAsia="宋体"/>
      <w:sz w:val="28"/>
      <w:szCs w:val="28"/>
      <w:lang w:val="en-US" w:eastAsia="zh-CN" w:bidi="ar-SA"/>
    </w:rPr>
  </w:style>
  <w:style w:type="character" w:styleId="894" w:customStyle="1">
    <w:name w:val="正文缩进 Char"/>
    <w:link w:val="777"/>
    <w:uiPriority w:val="0"/>
    <w:qFormat/>
    <w:rPr>
      <w:szCs w:val="21"/>
    </w:rPr>
  </w:style>
  <w:style w:type="character" w:styleId="895" w:customStyle="1">
    <w:name w:val="批注引用1"/>
    <w:uiPriority w:val="0"/>
    <w:qFormat/>
    <w:rPr>
      <w:sz w:val="21"/>
      <w:szCs w:val="21"/>
    </w:rPr>
  </w:style>
  <w:style w:type="character" w:styleId="896" w:customStyle="1">
    <w:name w:val="要点1"/>
    <w:uiPriority w:val="0"/>
    <w:qFormat/>
    <w:rPr>
      <w:b/>
      <w:bCs/>
    </w:rPr>
  </w:style>
  <w:style w:type="character" w:styleId="897" w:customStyle="1">
    <w:name w:val="超链接1"/>
    <w:uiPriority w:val="0"/>
    <w:qFormat/>
    <w:rPr>
      <w:color w:val="0000ff"/>
      <w:u w:val="single"/>
    </w:rPr>
  </w:style>
  <w:style w:type="character" w:styleId="898" w:customStyle="1">
    <w:name w:val="页码1"/>
    <w:uiPriority w:val="0"/>
    <w:qFormat/>
  </w:style>
  <w:style w:type="character" w:styleId="899" w:customStyle="1">
    <w:name w:val="二级目录 Char"/>
    <w:link w:val="900"/>
    <w:uiPriority w:val="0"/>
    <w:qFormat/>
    <w:rPr>
      <w:b/>
      <w:sz w:val="30"/>
      <w:szCs w:val="28"/>
      <w:lang w:val="en-US" w:eastAsia="zh-CN" w:bidi="ar-SA"/>
    </w:rPr>
  </w:style>
  <w:style w:type="paragraph" w:styleId="900" w:customStyle="1">
    <w:name w:val="二级目录"/>
    <w:next w:val="765"/>
    <w:link w:val="899"/>
    <w:uiPriority w:val="0"/>
    <w:qFormat/>
    <w:pPr>
      <w:numPr>
        <w:ilvl w:val="0"/>
        <w:numId w:val="2"/>
      </w:numPr>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01" w:customStyle="1">
    <w:name w:val="列出段落 Char"/>
    <w:link w:val="902"/>
    <w:uiPriority w:val="0"/>
    <w:qFormat/>
    <w:rPr>
      <w:sz w:val="24"/>
      <w:szCs w:val="24"/>
      <w:lang w:eastAsia="en-US" w:bidi="en-US"/>
    </w:rPr>
  </w:style>
  <w:style w:type="paragraph" w:styleId="902" w:customStyle="1">
    <w:name w:val="列出段落1"/>
    <w:basedOn w:val="765"/>
    <w:link w:val="901"/>
    <w:uiPriority w:val="0"/>
    <w:qFormat/>
    <w:pPr>
      <w:contextualSpacing/>
      <w:ind w:left="720"/>
      <w:jc w:val="left"/>
      <w:widowControl/>
    </w:pPr>
    <w:rPr>
      <w:rFonts w:ascii="Calibri" w:hAnsi="Calibri"/>
      <w:sz w:val="24"/>
      <w:szCs w:val="24"/>
      <w:lang w:eastAsia="en-US" w:bidi="en-US"/>
    </w:rPr>
  </w:style>
  <w:style w:type="paragraph" w:styleId="903" w:customStyle="1">
    <w:name w:val="Body Text(ch)"/>
    <w:basedOn w:val="765"/>
    <w:next w:val="809"/>
    <w:uiPriority w:val="0"/>
    <w:qFormat/>
    <w:pPr>
      <w:spacing w:after="120"/>
    </w:pPr>
    <w:rPr>
      <w:rFonts w:ascii="宋体" w:hAnsi="Arial"/>
      <w:bCs/>
      <w:iCs/>
      <w:szCs w:val="24"/>
    </w:rPr>
  </w:style>
  <w:style w:type="paragraph" w:styleId="904" w:customStyle="1">
    <w:name w:val="目录 91"/>
    <w:basedOn w:val="765"/>
    <w:next w:val="765"/>
    <w:uiPriority w:val="39"/>
    <w:qFormat/>
    <w:pPr>
      <w:ind w:left="1680"/>
      <w:jc w:val="left"/>
    </w:pPr>
    <w:rPr>
      <w:szCs w:val="21"/>
    </w:rPr>
  </w:style>
  <w:style w:type="paragraph" w:styleId="905" w:customStyle="1">
    <w:name w:val="xl27"/>
    <w:basedOn w:val="76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6" w:customStyle="1">
    <w:name w:val="正文文本缩进 21"/>
    <w:basedOn w:val="765"/>
    <w:link w:val="907"/>
    <w:uiPriority w:val="0"/>
    <w:qFormat/>
    <w:pPr>
      <w:ind w:left="630" w:firstLine="645"/>
    </w:pPr>
    <w:rPr>
      <w:rFonts w:ascii="Arial" w:hAnsi="Arial" w:eastAsia="仿宋_GB2312"/>
      <w:sz w:val="32"/>
      <w:szCs w:val="32"/>
      <w:lang w:eastAsia="en-US"/>
    </w:rPr>
  </w:style>
  <w:style w:type="character" w:styleId="907" w:customStyle="1">
    <w:name w:val="正文文本缩进 2 Char"/>
    <w:link w:val="906"/>
    <w:uiPriority w:val="0"/>
    <w:qFormat/>
    <w:rPr>
      <w:rFonts w:ascii="Arial" w:hAnsi="Arial" w:eastAsia="仿宋_GB2312"/>
      <w:sz w:val="32"/>
      <w:szCs w:val="32"/>
      <w:lang w:val="en-US" w:eastAsia="en-US"/>
    </w:rPr>
  </w:style>
  <w:style w:type="character" w:styleId="908" w:customStyle="1">
    <w:name w:val="正文文本 Char"/>
    <w:link w:val="809"/>
    <w:uiPriority w:val="99"/>
    <w:qFormat/>
    <w:rPr>
      <w:rFonts w:ascii="仿宋_GB2312" w:hAnsi="Times New Roman" w:eastAsia="仿宋_GB2312"/>
      <w:sz w:val="24"/>
    </w:rPr>
  </w:style>
  <w:style w:type="paragraph" w:styleId="909" w:customStyle="1">
    <w:name w:val="图表目录1"/>
    <w:basedOn w:val="765"/>
    <w:next w:val="765"/>
    <w:uiPriority w:val="99"/>
    <w:qFormat/>
    <w:pPr>
      <w:ind w:left="840" w:hanging="420"/>
    </w:pPr>
    <w:rPr>
      <w:szCs w:val="21"/>
    </w:rPr>
  </w:style>
  <w:style w:type="paragraph" w:styleId="910" w:customStyle="1">
    <w:name w:val="xl26"/>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11" w:customStyle="1">
    <w:name w:val="Char"/>
    <w:basedOn w:val="765"/>
    <w:uiPriority w:val="0"/>
    <w:qFormat/>
    <w:pPr>
      <w:ind w:firstLine="200"/>
      <w:tabs>
        <w:tab w:val="left" w:pos="360" w:leader="none"/>
      </w:tabs>
    </w:pPr>
    <w:rPr>
      <w:sz w:val="28"/>
      <w:szCs w:val="30"/>
    </w:rPr>
  </w:style>
  <w:style w:type="paragraph" w:styleId="912" w:customStyle="1">
    <w:name w:val="Char11"/>
    <w:basedOn w:val="913"/>
    <w:uiPriority w:val="0"/>
    <w:qFormat/>
    <w:rPr>
      <w:rFonts w:ascii="Tahoma" w:hAnsi="Tahoma"/>
      <w:sz w:val="24"/>
      <w:szCs w:val="24"/>
    </w:rPr>
  </w:style>
  <w:style w:type="paragraph" w:styleId="913" w:customStyle="1">
    <w:name w:val="文档结构图1"/>
    <w:basedOn w:val="765"/>
    <w:link w:val="936"/>
    <w:uiPriority w:val="0"/>
    <w:qFormat/>
    <w:pPr>
      <w:shd w:val="clear" w:color="auto" w:fill="000080"/>
    </w:pPr>
    <w:rPr>
      <w:sz w:val="20"/>
      <w:szCs w:val="21"/>
      <w:lang w:eastAsia="en-US"/>
    </w:rPr>
  </w:style>
  <w:style w:type="paragraph" w:styleId="914" w:customStyle="1">
    <w:name w:val="批注文字1"/>
    <w:basedOn w:val="765"/>
    <w:link w:val="915"/>
    <w:uiPriority w:val="0"/>
    <w:unhideWhenUsed/>
    <w:qFormat/>
    <w:pPr>
      <w:jc w:val="left"/>
    </w:pPr>
    <w:rPr>
      <w:rFonts w:ascii="Calibri" w:hAnsi="Calibri"/>
      <w:szCs w:val="22"/>
      <w:lang w:eastAsia="en-US"/>
    </w:rPr>
  </w:style>
  <w:style w:type="character" w:styleId="915" w:customStyle="1">
    <w:name w:val="批注文字 Char"/>
    <w:link w:val="914"/>
    <w:uiPriority w:val="0"/>
    <w:qFormat/>
    <w:rPr>
      <w:sz w:val="21"/>
      <w:szCs w:val="22"/>
    </w:rPr>
  </w:style>
  <w:style w:type="paragraph" w:styleId="916" w:customStyle="1">
    <w:name w:val="批注主题1"/>
    <w:basedOn w:val="914"/>
    <w:next w:val="914"/>
    <w:link w:val="917"/>
    <w:uiPriority w:val="0"/>
    <w:qFormat/>
    <w:rPr>
      <w:rFonts w:ascii="Times New Roman" w:hAnsi="Times New Roman"/>
      <w:b/>
      <w:bCs/>
      <w:szCs w:val="21"/>
    </w:rPr>
  </w:style>
  <w:style w:type="character" w:styleId="917" w:customStyle="1">
    <w:name w:val="批注主题 Char"/>
    <w:link w:val="916"/>
    <w:uiPriority w:val="0"/>
    <w:qFormat/>
    <w:rPr>
      <w:rFonts w:ascii="Times New Roman" w:hAnsi="Times New Roman"/>
      <w:b/>
      <w:bCs/>
      <w:sz w:val="21"/>
      <w:szCs w:val="21"/>
      <w:lang w:val="en-US" w:eastAsia="en-US"/>
    </w:rPr>
  </w:style>
  <w:style w:type="paragraph" w:styleId="918" w:customStyle="1">
    <w:name w:val="索引 12"/>
    <w:basedOn w:val="765"/>
    <w:next w:val="765"/>
    <w:uiPriority w:val="0"/>
    <w:qFormat/>
    <w:pPr>
      <w:spacing w:line="240" w:lineRule="atLeast"/>
    </w:pPr>
    <w:rPr>
      <w:b/>
      <w:bCs/>
      <w:szCs w:val="21"/>
    </w:rPr>
  </w:style>
  <w:style w:type="paragraph" w:styleId="919" w:customStyle="1">
    <w:name w:val="普通正文"/>
    <w:basedOn w:val="765"/>
    <w:uiPriority w:val="0"/>
    <w:qFormat/>
    <w:pPr>
      <w:ind w:firstLine="480"/>
      <w:jc w:val="left"/>
      <w:spacing w:before="120" w:after="120" w:line="360" w:lineRule="auto"/>
    </w:pPr>
    <w:rPr>
      <w:rFonts w:ascii="Arial" w:hAnsi="Arial"/>
      <w:sz w:val="24"/>
      <w:szCs w:val="24"/>
    </w:rPr>
  </w:style>
  <w:style w:type="paragraph" w:styleId="920" w:customStyle="1">
    <w:name w:val="table_lines"/>
    <w:basedOn w:val="765"/>
    <w:uiPriority w:val="0"/>
    <w:qFormat/>
    <w:pPr>
      <w:jc w:val="left"/>
      <w:widowControl/>
    </w:pPr>
    <w:rPr>
      <w:sz w:val="20"/>
      <w:lang w:val="de-DE" w:eastAsia="de-DE"/>
    </w:rPr>
  </w:style>
  <w:style w:type="paragraph" w:styleId="921" w:customStyle="1">
    <w:name w:val="附录1"/>
    <w:uiPriority w:val="0"/>
    <w:qFormat/>
    <w:pPr>
      <w:spacing w:before="240" w:line="600" w:lineRule="atLeast"/>
      <w:tabs>
        <w:tab w:val="left" w:pos="0" w:leader="none"/>
        <w:tab w:val="left" w:pos="907" w:leader="none"/>
      </w:tabs>
    </w:pPr>
    <w:rPr>
      <w:rFonts w:hint="default" w:ascii="Times New Roman" w:hAnsi="Times New Roman" w:eastAsia="宋体" w:cs="Times New Roman"/>
      <w:b/>
      <w:i/>
      <w:sz w:val="28"/>
      <w:lang w:val="en-US" w:eastAsia="zh-CN" w:bidi="ar-SA"/>
    </w:rPr>
  </w:style>
  <w:style w:type="paragraph" w:styleId="922" w:customStyle="1">
    <w:name w:val="目录 31"/>
    <w:basedOn w:val="765"/>
    <w:next w:val="765"/>
    <w:uiPriority w:val="39"/>
    <w:qFormat/>
    <w:pPr>
      <w:ind w:left="420"/>
      <w:jc w:val="left"/>
    </w:pPr>
    <w:rPr>
      <w:i/>
      <w:iCs/>
      <w:szCs w:val="24"/>
    </w:rPr>
  </w:style>
  <w:style w:type="paragraph" w:styleId="923" w:customStyle="1">
    <w:name w:val="正文文本缩进1"/>
    <w:basedOn w:val="765"/>
    <w:link w:val="924"/>
    <w:uiPriority w:val="0"/>
    <w:unhideWhenUsed/>
    <w:qFormat/>
    <w:pPr>
      <w:ind w:left="420"/>
      <w:spacing w:after="120"/>
    </w:pPr>
    <w:rPr>
      <w:rFonts w:ascii="Calibri" w:hAnsi="Calibri"/>
      <w:szCs w:val="22"/>
      <w:lang w:eastAsia="en-US"/>
    </w:rPr>
  </w:style>
  <w:style w:type="character" w:styleId="924" w:customStyle="1">
    <w:name w:val="正文文本缩进 Char"/>
    <w:link w:val="923"/>
    <w:uiPriority w:val="0"/>
    <w:qFormat/>
    <w:rPr>
      <w:sz w:val="21"/>
      <w:szCs w:val="22"/>
    </w:rPr>
  </w:style>
  <w:style w:type="paragraph" w:styleId="925" w:customStyle="1">
    <w:name w:val="正文首行缩进 21"/>
    <w:basedOn w:val="923"/>
    <w:link w:val="926"/>
    <w:uiPriority w:val="0"/>
    <w:qFormat/>
    <w:pPr>
      <w:ind w:left="0" w:firstLine="420"/>
      <w:spacing w:after="0" w:line="360" w:lineRule="auto"/>
    </w:pPr>
    <w:rPr>
      <w:rFonts w:ascii="宋体" w:hAnsi="宋体"/>
    </w:rPr>
  </w:style>
  <w:style w:type="character" w:styleId="926" w:customStyle="1">
    <w:name w:val="正文首行缩进 2 Char"/>
    <w:link w:val="925"/>
    <w:uiPriority w:val="0"/>
    <w:qFormat/>
    <w:rPr>
      <w:rFonts w:ascii="宋体" w:hAnsi="宋体"/>
      <w:sz w:val="21"/>
      <w:szCs w:val="22"/>
      <w:lang w:val="en-US" w:eastAsia="en-US"/>
    </w:rPr>
  </w:style>
  <w:style w:type="paragraph" w:styleId="927" w:customStyle="1">
    <w:name w:val="正文文本缩进 31"/>
    <w:basedOn w:val="765"/>
    <w:link w:val="928"/>
    <w:uiPriority w:val="0"/>
    <w:qFormat/>
    <w:pPr>
      <w:ind w:left="645" w:firstLine="645"/>
    </w:pPr>
    <w:rPr>
      <w:rFonts w:ascii="Arial" w:hAnsi="Arial" w:eastAsia="仿宋_GB2312"/>
      <w:color w:val="ffff00"/>
      <w:sz w:val="32"/>
      <w:szCs w:val="32"/>
      <w:lang w:eastAsia="en-US"/>
    </w:rPr>
  </w:style>
  <w:style w:type="character" w:styleId="928" w:customStyle="1">
    <w:name w:val="正文文本缩进 3 Char"/>
    <w:link w:val="927"/>
    <w:uiPriority w:val="0"/>
    <w:qFormat/>
    <w:rPr>
      <w:rFonts w:ascii="Arial" w:hAnsi="Arial" w:eastAsia="仿宋_GB2312"/>
      <w:color w:val="ffff00"/>
      <w:sz w:val="32"/>
      <w:szCs w:val="32"/>
      <w:lang w:val="en-US" w:eastAsia="en-US"/>
    </w:rPr>
  </w:style>
  <w:style w:type="paragraph" w:styleId="929" w:customStyle="1">
    <w:name w:val="目录 61"/>
    <w:basedOn w:val="765"/>
    <w:next w:val="765"/>
    <w:uiPriority w:val="39"/>
    <w:qFormat/>
    <w:pPr>
      <w:ind w:left="1050"/>
      <w:jc w:val="left"/>
    </w:pPr>
    <w:rPr>
      <w:szCs w:val="21"/>
    </w:rPr>
  </w:style>
  <w:style w:type="paragraph" w:styleId="930" w:customStyle="1">
    <w:name w:val="font7"/>
    <w:basedOn w:val="765"/>
    <w:uiPriority w:val="0"/>
    <w:qFormat/>
    <w:pPr>
      <w:jc w:val="left"/>
      <w:spacing w:before="100" w:beforeAutospacing="1" w:after="100" w:afterAutospacing="1"/>
      <w:widowControl/>
    </w:pPr>
    <w:rPr>
      <w:rFonts w:hint="eastAsia" w:ascii="宋体" w:hAnsi="宋体"/>
      <w:sz w:val="18"/>
      <w:szCs w:val="18"/>
    </w:rPr>
  </w:style>
  <w:style w:type="paragraph" w:styleId="931" w:customStyle="1">
    <w:name w:val="Char Char Char Char"/>
    <w:basedOn w:val="913"/>
    <w:uiPriority w:val="0"/>
    <w:qFormat/>
    <w:pPr>
      <w:spacing w:line="360" w:lineRule="auto"/>
    </w:pPr>
    <w:rPr>
      <w:rFonts w:ascii="Tahoma" w:hAnsi="Tahoma"/>
      <w:sz w:val="24"/>
      <w:szCs w:val="24"/>
    </w:rPr>
  </w:style>
  <w:style w:type="paragraph" w:styleId="932" w:customStyle="1">
    <w:name w:val="正文文本 31"/>
    <w:basedOn w:val="765"/>
    <w:link w:val="933"/>
    <w:uiPriority w:val="0"/>
    <w:qFormat/>
    <w:rPr>
      <w:rFonts w:ascii="仿宋_GB2312" w:hAnsi="Arial" w:eastAsia="仿宋_GB2312"/>
      <w:sz w:val="32"/>
      <w:szCs w:val="32"/>
      <w:lang w:eastAsia="en-US"/>
    </w:rPr>
  </w:style>
  <w:style w:type="character" w:styleId="933" w:customStyle="1">
    <w:name w:val="正文文本 3 Char"/>
    <w:link w:val="932"/>
    <w:uiPriority w:val="0"/>
    <w:qFormat/>
    <w:rPr>
      <w:rFonts w:ascii="仿宋_GB2312" w:hAnsi="Arial" w:eastAsia="仿宋_GB2312"/>
      <w:sz w:val="32"/>
      <w:szCs w:val="32"/>
      <w:lang w:val="en-US" w:eastAsia="en-US"/>
    </w:rPr>
  </w:style>
  <w:style w:type="paragraph" w:styleId="934" w:customStyle="1">
    <w:name w:val="目录 41"/>
    <w:basedOn w:val="765"/>
    <w:next w:val="765"/>
    <w:uiPriority w:val="39"/>
    <w:qFormat/>
    <w:pPr>
      <w:ind w:left="630"/>
      <w:jc w:val="left"/>
    </w:pPr>
    <w:rPr>
      <w:szCs w:val="21"/>
    </w:rPr>
  </w:style>
  <w:style w:type="paragraph" w:styleId="935" w:customStyle="1">
    <w:name w:val="列出段落"/>
    <w:basedOn w:val="765"/>
    <w:uiPriority w:val="0"/>
    <w:qFormat/>
    <w:pPr>
      <w:contextualSpacing/>
      <w:ind w:left="720"/>
      <w:jc w:val="left"/>
      <w:widowControl/>
    </w:pPr>
    <w:rPr>
      <w:rFonts w:ascii="Calibri" w:hAnsi="Calibri"/>
      <w:sz w:val="24"/>
      <w:szCs w:val="24"/>
      <w:lang w:eastAsia="en-US" w:bidi="en-US"/>
    </w:rPr>
  </w:style>
  <w:style w:type="character" w:styleId="936" w:customStyle="1">
    <w:name w:val="文档结构图 Char"/>
    <w:link w:val="913"/>
    <w:uiPriority w:val="0"/>
    <w:qFormat/>
    <w:rPr>
      <w:rFonts w:ascii="Times New Roman" w:hAnsi="Times New Roman"/>
      <w:szCs w:val="21"/>
      <w:shd w:val="clear" w:color="auto" w:fill="000080"/>
      <w:lang w:val="en-US" w:eastAsia="en-US"/>
    </w:rPr>
  </w:style>
  <w:style w:type="paragraph" w:styleId="937" w:customStyle="1">
    <w:name w:val="4"/>
    <w:basedOn w:val="765"/>
    <w:next w:val="927"/>
    <w:uiPriority w:val="0"/>
    <w:qFormat/>
    <w:pPr>
      <w:ind w:firstLine="420"/>
      <w:spacing w:line="360" w:lineRule="auto"/>
    </w:pPr>
    <w:rPr>
      <w:color w:val="ff0000"/>
      <w:sz w:val="24"/>
      <w:szCs w:val="24"/>
    </w:rPr>
  </w:style>
  <w:style w:type="paragraph" w:styleId="938" w:customStyle="1">
    <w:name w:val="普通 (Web)"/>
    <w:basedOn w:val="765"/>
    <w:uiPriority w:val="0"/>
    <w:qFormat/>
    <w:pPr>
      <w:jc w:val="left"/>
      <w:spacing w:before="100" w:beforeAutospacing="1" w:after="100" w:afterAutospacing="1"/>
      <w:widowControl/>
    </w:pPr>
    <w:rPr>
      <w:rFonts w:ascii="宋体" w:hAnsi="宋体"/>
      <w:sz w:val="24"/>
      <w:szCs w:val="24"/>
    </w:rPr>
  </w:style>
  <w:style w:type="paragraph" w:styleId="939" w:customStyle="1">
    <w:name w:val="Char Char Char Char Char Char Char Char Char Char"/>
    <w:basedOn w:val="765"/>
    <w:uiPriority w:val="0"/>
    <w:qFormat/>
    <w:pPr>
      <w:spacing w:line="360" w:lineRule="auto"/>
    </w:pPr>
    <w:rPr>
      <w:sz w:val="24"/>
    </w:rPr>
  </w:style>
  <w:style w:type="paragraph" w:styleId="940" w:customStyle="1">
    <w:name w:val="列表 21"/>
    <w:basedOn w:val="765"/>
    <w:uiPriority w:val="0"/>
    <w:qFormat/>
    <w:pPr>
      <w:ind w:left="100" w:hanging="200"/>
    </w:pPr>
    <w:rPr>
      <w:szCs w:val="21"/>
    </w:rPr>
  </w:style>
  <w:style w:type="character" w:styleId="941" w:customStyle="1">
    <w:name w:val="正文首行缩进 Char"/>
    <w:link w:val="846"/>
    <w:uiPriority w:val="0"/>
    <w:qFormat/>
    <w:rPr>
      <w:rFonts w:ascii="Times New Roman" w:hAnsi="Times New Roman"/>
      <w:sz w:val="24"/>
      <w:szCs w:val="24"/>
    </w:rPr>
  </w:style>
  <w:style w:type="paragraph" w:styleId="942" w:customStyle="1">
    <w:name w:val="样式1"/>
    <w:basedOn w:val="765"/>
    <w:uiPriority w:val="0"/>
    <w:qFormat/>
    <w:pPr>
      <w:numPr>
        <w:ilvl w:val="0"/>
        <w:numId w:val="3"/>
      </w:numPr>
      <w:tabs>
        <w:tab w:val="left" w:pos="709" w:leader="none"/>
      </w:tabs>
    </w:pPr>
    <w:rPr>
      <w:rFonts w:ascii="宋体" w:hAnsi="宋体"/>
      <w:szCs w:val="21"/>
    </w:rPr>
  </w:style>
  <w:style w:type="paragraph" w:styleId="943" w:customStyle="1">
    <w:name w:val="font6"/>
    <w:basedOn w:val="765"/>
    <w:uiPriority w:val="0"/>
    <w:qFormat/>
    <w:pPr>
      <w:jc w:val="left"/>
      <w:spacing w:before="100" w:beforeAutospacing="1" w:after="100" w:afterAutospacing="1"/>
      <w:widowControl/>
    </w:pPr>
    <w:rPr>
      <w:rFonts w:hint="eastAsia" w:ascii="宋体" w:hAnsi="宋体"/>
      <w:sz w:val="28"/>
      <w:szCs w:val="28"/>
      <w:u w:val="single"/>
    </w:rPr>
  </w:style>
  <w:style w:type="paragraph" w:styleId="944" w:customStyle="1">
    <w:name w:val="目录 51"/>
    <w:basedOn w:val="765"/>
    <w:next w:val="765"/>
    <w:uiPriority w:val="39"/>
    <w:qFormat/>
    <w:pPr>
      <w:ind w:left="840"/>
      <w:jc w:val="left"/>
    </w:pPr>
    <w:rPr>
      <w:szCs w:val="21"/>
    </w:rPr>
  </w:style>
  <w:style w:type="paragraph" w:styleId="945" w:customStyle="1">
    <w:name w:val="纯文本3"/>
    <w:basedOn w:val="765"/>
    <w:link w:val="946"/>
    <w:uiPriority w:val="0"/>
    <w:qFormat/>
    <w:rPr>
      <w:rFonts w:ascii="宋体" w:hAnsi="Courier New"/>
      <w:sz w:val="20"/>
      <w:szCs w:val="21"/>
      <w:lang w:eastAsia="en-US"/>
    </w:rPr>
  </w:style>
  <w:style w:type="character" w:styleId="946" w:customStyle="1">
    <w:name w:val="纯文本 Char"/>
    <w:link w:val="945"/>
    <w:uiPriority w:val="0"/>
    <w:qFormat/>
    <w:rPr>
      <w:rFonts w:ascii="宋体" w:hAnsi="Courier New"/>
      <w:szCs w:val="21"/>
      <w:lang w:val="en-US" w:eastAsia="en-US"/>
    </w:rPr>
  </w:style>
  <w:style w:type="paragraph" w:styleId="947" w:customStyle="1">
    <w:name w:val="批注框文本1"/>
    <w:basedOn w:val="765"/>
    <w:link w:val="948"/>
    <w:uiPriority w:val="0"/>
    <w:qFormat/>
    <w:rPr>
      <w:sz w:val="18"/>
      <w:szCs w:val="18"/>
      <w:lang w:eastAsia="en-US"/>
    </w:rPr>
  </w:style>
  <w:style w:type="character" w:styleId="948" w:customStyle="1">
    <w:name w:val="批注框文本 Char"/>
    <w:link w:val="947"/>
    <w:uiPriority w:val="0"/>
    <w:qFormat/>
    <w:rPr>
      <w:rFonts w:ascii="Times New Roman" w:hAnsi="Times New Roman"/>
      <w:sz w:val="18"/>
      <w:szCs w:val="18"/>
      <w:lang w:val="en-US" w:eastAsia="en-US"/>
    </w:rPr>
  </w:style>
  <w:style w:type="paragraph" w:styleId="949" w:customStyle="1">
    <w:name w:val="xl25"/>
    <w:basedOn w:val="76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0" w:customStyle="1">
    <w:name w:val="列表1"/>
    <w:basedOn w:val="765"/>
    <w:uiPriority w:val="0"/>
    <w:qFormat/>
    <w:pPr>
      <w:ind w:left="200" w:hanging="200"/>
    </w:pPr>
    <w:rPr>
      <w:szCs w:val="21"/>
    </w:rPr>
  </w:style>
  <w:style w:type="paragraph" w:styleId="951" w:customStyle="1">
    <w:name w:val="图标"/>
    <w:basedOn w:val="765"/>
    <w:next w:val="765"/>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952" w:customStyle="1">
    <w:name w:val="日期1"/>
    <w:basedOn w:val="765"/>
    <w:next w:val="765"/>
    <w:link w:val="953"/>
    <w:uiPriority w:val="0"/>
    <w:qFormat/>
    <w:rPr>
      <w:sz w:val="24"/>
      <w:szCs w:val="24"/>
      <w:lang w:eastAsia="en-US"/>
    </w:rPr>
  </w:style>
  <w:style w:type="character" w:styleId="953" w:customStyle="1">
    <w:name w:val="日期 Char"/>
    <w:link w:val="952"/>
    <w:uiPriority w:val="0"/>
    <w:qFormat/>
    <w:rPr>
      <w:rFonts w:ascii="Times New Roman" w:hAnsi="Times New Roman"/>
      <w:sz w:val="24"/>
      <w:szCs w:val="24"/>
      <w:lang w:val="en-US" w:eastAsia="en-US"/>
    </w:rPr>
  </w:style>
  <w:style w:type="paragraph" w:styleId="954" w:customStyle="1">
    <w:name w:val="标题3"/>
    <w:basedOn w:val="765"/>
    <w:next w:val="765"/>
    <w:uiPriority w:val="0"/>
    <w:qFormat/>
    <w:pPr>
      <w:ind w:firstLine="624"/>
      <w:spacing w:line="590" w:lineRule="atLeast"/>
    </w:pPr>
    <w:rPr>
      <w:rFonts w:ascii="方正黑体_GBK" w:eastAsia="方正黑体_GBK"/>
      <w:sz w:val="32"/>
      <w:szCs w:val="32"/>
    </w:rPr>
  </w:style>
  <w:style w:type="paragraph" w:styleId="955" w:customStyle="1">
    <w:name w:val="xl24"/>
    <w:basedOn w:val="76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6" w:customStyle="1">
    <w:name w:val="xl29"/>
    <w:basedOn w:val="76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7" w:customStyle="1">
    <w:name w:val="Char Char Char Char Char Char Char Char"/>
    <w:basedOn w:val="765"/>
    <w:uiPriority w:val="0"/>
    <w:qFormat/>
    <w:pPr>
      <w:jc w:val="left"/>
      <w:spacing w:after="160" w:line="240" w:lineRule="exact"/>
      <w:widowControl/>
    </w:pPr>
    <w:rPr>
      <w:rFonts w:ascii="Verdana" w:hAnsi="Verdana"/>
      <w:sz w:val="20"/>
      <w:lang w:eastAsia="en-US"/>
    </w:rPr>
  </w:style>
  <w:style w:type="paragraph" w:styleId="958" w:customStyle="1">
    <w:name w:val="正文文本 22"/>
    <w:basedOn w:val="765"/>
    <w:link w:val="959"/>
    <w:uiPriority w:val="0"/>
    <w:qFormat/>
    <w:pPr>
      <w:jc w:val="center"/>
      <w:widowControl/>
    </w:pPr>
    <w:rPr>
      <w:rFonts w:ascii="楷体_GB2312" w:eastAsia="楷体_GB2312"/>
      <w:sz w:val="28"/>
      <w:szCs w:val="28"/>
      <w:lang w:eastAsia="en-US"/>
    </w:rPr>
  </w:style>
  <w:style w:type="character" w:styleId="959" w:customStyle="1">
    <w:name w:val="正文文本 2 Char"/>
    <w:link w:val="958"/>
    <w:uiPriority w:val="0"/>
    <w:qFormat/>
    <w:rPr>
      <w:rFonts w:ascii="楷体_GB2312" w:hAnsi="Times New Roman" w:eastAsia="楷体_GB2312"/>
      <w:sz w:val="28"/>
      <w:szCs w:val="28"/>
      <w:lang w:val="en-US" w:eastAsia="en-US"/>
    </w:rPr>
  </w:style>
  <w:style w:type="paragraph" w:styleId="960" w:customStyle="1">
    <w:name w:val="列表 31"/>
    <w:basedOn w:val="765"/>
    <w:uiPriority w:val="0"/>
    <w:qFormat/>
    <w:pPr>
      <w:ind w:left="100" w:hanging="200"/>
    </w:pPr>
    <w:rPr>
      <w:szCs w:val="21"/>
    </w:rPr>
  </w:style>
  <w:style w:type="paragraph" w:styleId="961" w:customStyle="1">
    <w:name w:val="目录 71"/>
    <w:basedOn w:val="765"/>
    <w:next w:val="765"/>
    <w:uiPriority w:val="39"/>
    <w:qFormat/>
    <w:pPr>
      <w:ind w:left="1260"/>
      <w:jc w:val="left"/>
    </w:pPr>
    <w:rPr>
      <w:szCs w:val="21"/>
    </w:rPr>
  </w:style>
  <w:style w:type="paragraph" w:styleId="962" w:customStyle="1">
    <w:name w:val="目录 21"/>
    <w:basedOn w:val="765"/>
    <w:next w:val="765"/>
    <w:uiPriority w:val="39"/>
    <w:qFormat/>
    <w:pPr>
      <w:ind w:left="210"/>
      <w:jc w:val="left"/>
    </w:pPr>
    <w:rPr>
      <w:smallCaps/>
      <w:szCs w:val="24"/>
    </w:rPr>
  </w:style>
  <w:style w:type="paragraph" w:styleId="963" w:customStyle="1">
    <w:name w:val="xl28"/>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character" w:styleId="964" w:customStyle="1">
    <w:name w:val="页眉 Char"/>
    <w:link w:val="869"/>
    <w:uiPriority w:val="99"/>
    <w:qFormat/>
    <w:rPr>
      <w:rFonts w:ascii="Times New Roman" w:hAnsi="Times New Roman"/>
      <w:sz w:val="18"/>
    </w:rPr>
  </w:style>
  <w:style w:type="paragraph" w:styleId="965" w:customStyle="1">
    <w:name w:val="Char Char Char Char Char Char Char Char1"/>
    <w:basedOn w:val="765"/>
    <w:uiPriority w:val="0"/>
    <w:qFormat/>
    <w:pPr>
      <w:jc w:val="left"/>
      <w:spacing w:after="160" w:line="240" w:lineRule="exact"/>
      <w:widowControl/>
    </w:pPr>
    <w:rPr>
      <w:rFonts w:ascii="Verdana" w:hAnsi="Verdana"/>
      <w:sz w:val="20"/>
      <w:lang w:eastAsia="en-US"/>
    </w:rPr>
  </w:style>
  <w:style w:type="paragraph" w:styleId="966" w:customStyle="1">
    <w:name w:val="目录 81"/>
    <w:basedOn w:val="765"/>
    <w:next w:val="765"/>
    <w:uiPriority w:val="39"/>
    <w:qFormat/>
    <w:pPr>
      <w:ind w:left="1470"/>
      <w:jc w:val="left"/>
    </w:pPr>
    <w:rPr>
      <w:szCs w:val="21"/>
    </w:rPr>
  </w:style>
  <w:style w:type="paragraph" w:styleId="967" w:customStyle="1">
    <w:name w:val="xl30"/>
    <w:basedOn w:val="765"/>
    <w:uiPriority w:val="0"/>
    <w:qFormat/>
    <w:pPr>
      <w:jc w:val="center"/>
      <w:spacing w:before="100" w:beforeAutospacing="1" w:after="100" w:afterAutospacing="1"/>
      <w:widowControl/>
    </w:pPr>
    <w:rPr>
      <w:rFonts w:ascii="宋体" w:hAnsi="宋体"/>
      <w:b/>
      <w:bCs/>
      <w:sz w:val="36"/>
      <w:szCs w:val="36"/>
    </w:rPr>
  </w:style>
  <w:style w:type="paragraph" w:styleId="968" w:customStyle="1">
    <w:name w:val="Char Char Char Char1"/>
    <w:basedOn w:val="913"/>
    <w:uiPriority w:val="0"/>
    <w:qFormat/>
    <w:pPr>
      <w:spacing w:line="360" w:lineRule="auto"/>
    </w:pPr>
    <w:rPr>
      <w:rFonts w:ascii="Tahoma" w:hAnsi="Tahoma"/>
      <w:sz w:val="24"/>
      <w:szCs w:val="24"/>
    </w:rPr>
  </w:style>
  <w:style w:type="paragraph" w:styleId="969" w:customStyle="1">
    <w:name w:val="table_1stline"/>
    <w:basedOn w:val="765"/>
    <w:uiPriority w:val="0"/>
    <w:qFormat/>
    <w:pPr>
      <w:jc w:val="left"/>
      <w:spacing w:before="120"/>
      <w:widowControl/>
    </w:pPr>
    <w:rPr>
      <w:bCs/>
      <w:sz w:val="20"/>
      <w:lang w:val="de-DE" w:eastAsia="de-DE"/>
    </w:rPr>
  </w:style>
  <w:style w:type="paragraph" w:styleId="970" w:customStyle="1">
    <w:name w:val="font5"/>
    <w:basedOn w:val="765"/>
    <w:uiPriority w:val="0"/>
    <w:qFormat/>
    <w:pPr>
      <w:jc w:val="left"/>
      <w:spacing w:before="100" w:beforeAutospacing="1" w:after="100" w:afterAutospacing="1"/>
      <w:widowControl/>
    </w:pPr>
    <w:rPr>
      <w:rFonts w:hint="eastAsia" w:ascii="宋体" w:hAnsi="宋体"/>
      <w:sz w:val="28"/>
      <w:szCs w:val="28"/>
    </w:rPr>
  </w:style>
  <w:style w:type="paragraph" w:styleId="971" w:customStyle="1">
    <w:name w:val="标题1"/>
    <w:basedOn w:val="765"/>
    <w:next w:val="765"/>
    <w:uiPriority w:val="0"/>
    <w:qFormat/>
    <w:pPr>
      <w:jc w:val="center"/>
      <w:spacing w:line="700" w:lineRule="atLeast"/>
      <w:tabs>
        <w:tab w:val="left" w:pos="9193" w:leader="none"/>
        <w:tab w:val="left" w:pos="9827" w:leader="none"/>
      </w:tabs>
    </w:pPr>
    <w:rPr>
      <w:rFonts w:ascii="方正小标宋_GBK" w:eastAsia="方正小标宋_GBK"/>
      <w:sz w:val="44"/>
    </w:rPr>
  </w:style>
  <w:style w:type="paragraph" w:styleId="972" w:customStyle="1">
    <w:name w:val="修订1"/>
    <w:uiPriority w:val="99"/>
    <w:semiHidden/>
    <w:qFormat/>
    <w:rPr>
      <w:rFonts w:hint="default" w:ascii="Times New Roman" w:hAnsi="Times New Roman" w:eastAsia="宋体" w:cs="Times New Roman"/>
      <w:sz w:val="21"/>
      <w:szCs w:val="21"/>
      <w:lang w:val="en-US" w:eastAsia="zh-CN" w:bidi="ar-SA"/>
    </w:rPr>
  </w:style>
  <w:style w:type="table" w:styleId="973" w:customStyle="1">
    <w:name w:val="网格型11"/>
    <w:basedOn w:val="868"/>
    <w:uiPriority w:val="0"/>
    <w:qFormat/>
    <w:pPr>
      <w:jc w:val="both"/>
      <w:widowControl w:val="off"/>
    </w:pPr>
    <w:tblPr/>
  </w:style>
  <w:style w:type="paragraph" w:styleId="974" w:customStyle="1">
    <w:name w:val="无间隔1"/>
    <w:uiPriority w:val="1"/>
    <w:qFormat/>
    <w:pPr>
      <w:jc w:val="both"/>
      <w:widowControl w:val="off"/>
    </w:pPr>
    <w:rPr>
      <w:rFonts w:hint="default" w:ascii="Times New Roman" w:hAnsi="Times New Roman" w:eastAsia="宋体" w:cs="Times New Roman"/>
      <w:sz w:val="21"/>
      <w:szCs w:val="21"/>
      <w:lang w:val="en-US" w:eastAsia="zh-CN" w:bidi="ar-SA"/>
    </w:rPr>
  </w:style>
  <w:style w:type="character" w:styleId="975" w:customStyle="1">
    <w:name w:val="Heading 1 Char"/>
    <w:uiPriority w:val="9"/>
    <w:qFormat/>
    <w:rPr>
      <w:rFonts w:ascii="Arial" w:hAnsi="Arial" w:eastAsia="Arial" w:cs="Arial"/>
      <w:sz w:val="40"/>
      <w:szCs w:val="40"/>
    </w:rPr>
  </w:style>
  <w:style w:type="character" w:styleId="976" w:customStyle="1">
    <w:name w:val="Heading 2 Char"/>
    <w:uiPriority w:val="9"/>
    <w:qFormat/>
    <w:rPr>
      <w:rFonts w:ascii="Arial" w:hAnsi="Arial" w:eastAsia="Arial" w:cs="Arial"/>
      <w:sz w:val="34"/>
    </w:rPr>
  </w:style>
  <w:style w:type="character" w:styleId="977" w:customStyle="1">
    <w:name w:val="Heading 3 Char"/>
    <w:uiPriority w:val="9"/>
    <w:qFormat/>
    <w:rPr>
      <w:rFonts w:ascii="Arial" w:hAnsi="Arial" w:eastAsia="Arial" w:cs="Arial"/>
      <w:sz w:val="30"/>
      <w:szCs w:val="30"/>
    </w:rPr>
  </w:style>
  <w:style w:type="character" w:styleId="978" w:customStyle="1">
    <w:name w:val="标题 4 字符"/>
    <w:link w:val="769"/>
    <w:uiPriority w:val="9"/>
    <w:qFormat/>
    <w:rPr>
      <w:rFonts w:ascii="Arial" w:hAnsi="Arial" w:eastAsia="Arial" w:cs="Arial"/>
      <w:b/>
      <w:bCs/>
      <w:sz w:val="26"/>
      <w:szCs w:val="26"/>
    </w:rPr>
  </w:style>
  <w:style w:type="character" w:styleId="979" w:customStyle="1">
    <w:name w:val="标题 5 字符"/>
    <w:link w:val="770"/>
    <w:uiPriority w:val="9"/>
    <w:qFormat/>
    <w:rPr>
      <w:rFonts w:ascii="Arial" w:hAnsi="Arial" w:eastAsia="Arial" w:cs="Arial"/>
      <w:b/>
      <w:bCs/>
      <w:sz w:val="24"/>
      <w:szCs w:val="24"/>
    </w:rPr>
  </w:style>
  <w:style w:type="character" w:styleId="980" w:customStyle="1">
    <w:name w:val="标题 6 字符"/>
    <w:link w:val="771"/>
    <w:uiPriority w:val="9"/>
    <w:qFormat/>
    <w:rPr>
      <w:rFonts w:ascii="Arial" w:hAnsi="Arial" w:eastAsia="Arial" w:cs="Arial"/>
      <w:b/>
      <w:bCs/>
      <w:sz w:val="22"/>
      <w:szCs w:val="22"/>
    </w:rPr>
  </w:style>
  <w:style w:type="character" w:styleId="981" w:customStyle="1">
    <w:name w:val="标题 7 字符"/>
    <w:link w:val="772"/>
    <w:uiPriority w:val="9"/>
    <w:qFormat/>
    <w:rPr>
      <w:rFonts w:ascii="Arial" w:hAnsi="Arial" w:eastAsia="Arial" w:cs="Arial"/>
      <w:b/>
      <w:bCs/>
      <w:i/>
      <w:iCs/>
      <w:sz w:val="22"/>
      <w:szCs w:val="22"/>
    </w:rPr>
  </w:style>
  <w:style w:type="character" w:styleId="982" w:customStyle="1">
    <w:name w:val="标题 8 字符"/>
    <w:link w:val="773"/>
    <w:uiPriority w:val="9"/>
    <w:qFormat/>
    <w:rPr>
      <w:rFonts w:ascii="Arial" w:hAnsi="Arial" w:eastAsia="Arial" w:cs="Arial"/>
      <w:i/>
      <w:iCs/>
      <w:sz w:val="22"/>
      <w:szCs w:val="22"/>
    </w:rPr>
  </w:style>
  <w:style w:type="character" w:styleId="983" w:customStyle="1">
    <w:name w:val="标题 9 字符"/>
    <w:link w:val="774"/>
    <w:uiPriority w:val="9"/>
    <w:qFormat/>
    <w:rPr>
      <w:rFonts w:ascii="Arial" w:hAnsi="Arial" w:eastAsia="Arial" w:cs="Arial"/>
      <w:i/>
      <w:iCs/>
      <w:sz w:val="21"/>
      <w:szCs w:val="21"/>
    </w:rPr>
  </w:style>
  <w:style w:type="paragraph" w:styleId="984" w:customStyle="1">
    <w:name w:val="标题2"/>
    <w:basedOn w:val="765"/>
    <w:next w:val="765"/>
    <w:link w:val="985"/>
    <w:uiPriority w:val="10"/>
    <w:qFormat/>
    <w:pPr>
      <w:contextualSpacing/>
      <w:spacing w:before="300" w:after="200"/>
    </w:pPr>
    <w:rPr>
      <w:rFonts w:ascii="等线" w:hAnsi="等线"/>
      <w:sz w:val="48"/>
      <w:szCs w:val="48"/>
    </w:rPr>
  </w:style>
  <w:style w:type="character" w:styleId="985" w:customStyle="1">
    <w:name w:val="标题 Char"/>
    <w:link w:val="984"/>
    <w:uiPriority w:val="10"/>
    <w:qFormat/>
    <w:rPr>
      <w:rFonts w:ascii="等线" w:hAnsi="等线"/>
      <w:sz w:val="48"/>
      <w:szCs w:val="48"/>
    </w:rPr>
  </w:style>
  <w:style w:type="paragraph" w:styleId="986" w:customStyle="1">
    <w:name w:val="副标题1"/>
    <w:basedOn w:val="765"/>
    <w:next w:val="765"/>
    <w:link w:val="987"/>
    <w:uiPriority w:val="11"/>
    <w:qFormat/>
    <w:pPr>
      <w:spacing w:before="200" w:after="200"/>
    </w:pPr>
    <w:rPr>
      <w:rFonts w:ascii="等线" w:hAnsi="等线"/>
      <w:sz w:val="24"/>
      <w:szCs w:val="24"/>
    </w:rPr>
  </w:style>
  <w:style w:type="character" w:styleId="987" w:customStyle="1">
    <w:name w:val="副标题 Char"/>
    <w:link w:val="986"/>
    <w:uiPriority w:val="11"/>
    <w:qFormat/>
    <w:rPr>
      <w:rFonts w:ascii="等线" w:hAnsi="等线"/>
      <w:sz w:val="24"/>
      <w:szCs w:val="24"/>
    </w:rPr>
  </w:style>
  <w:style w:type="paragraph" w:styleId="988" w:customStyle="1">
    <w:name w:val="引用1"/>
    <w:basedOn w:val="765"/>
    <w:next w:val="765"/>
    <w:link w:val="989"/>
    <w:uiPriority w:val="29"/>
    <w:qFormat/>
    <w:pPr>
      <w:ind w:left="720" w:right="720"/>
    </w:pPr>
    <w:rPr>
      <w:rFonts w:ascii="等线" w:hAnsi="等线"/>
      <w:i/>
      <w:szCs w:val="22"/>
    </w:rPr>
  </w:style>
  <w:style w:type="character" w:styleId="989" w:customStyle="1">
    <w:name w:val="引用 Char"/>
    <w:link w:val="988"/>
    <w:uiPriority w:val="29"/>
    <w:qFormat/>
    <w:rPr>
      <w:rFonts w:ascii="等线" w:hAnsi="等线"/>
      <w:i/>
      <w:sz w:val="21"/>
      <w:szCs w:val="22"/>
    </w:rPr>
  </w:style>
  <w:style w:type="paragraph" w:styleId="990" w:customStyle="1">
    <w:name w:val="明显引用1"/>
    <w:basedOn w:val="765"/>
    <w:next w:val="765"/>
    <w:link w:val="9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等线" w:hAnsi="等线"/>
      <w:i/>
      <w:szCs w:val="22"/>
    </w:rPr>
  </w:style>
  <w:style w:type="character" w:styleId="991" w:customStyle="1">
    <w:name w:val="明显引用 Char"/>
    <w:link w:val="990"/>
    <w:uiPriority w:val="30"/>
    <w:qFormat/>
    <w:rPr>
      <w:rFonts w:ascii="等线" w:hAnsi="等线"/>
      <w:i/>
      <w:sz w:val="21"/>
      <w:szCs w:val="22"/>
      <w:shd w:val="clear" w:color="auto" w:fill="f2f2f2"/>
    </w:rPr>
  </w:style>
  <w:style w:type="character" w:styleId="992" w:customStyle="1">
    <w:name w:val="Header Char"/>
    <w:basedOn w:val="867"/>
    <w:uiPriority w:val="99"/>
    <w:qFormat/>
  </w:style>
  <w:style w:type="character" w:styleId="993" w:customStyle="1">
    <w:name w:val="Footer Char"/>
    <w:basedOn w:val="867"/>
    <w:uiPriority w:val="99"/>
    <w:qFormat/>
  </w:style>
  <w:style w:type="paragraph" w:styleId="994" w:customStyle="1">
    <w:name w:val="Caption1"/>
    <w:basedOn w:val="765"/>
    <w:next w:val="765"/>
    <w:uiPriority w:val="35"/>
    <w:semiHidden/>
    <w:unhideWhenUsed/>
    <w:qFormat/>
    <w:pPr>
      <w:spacing w:line="276" w:lineRule="auto"/>
    </w:pPr>
    <w:rPr>
      <w:rFonts w:ascii="等线" w:hAnsi="等线"/>
      <w:b/>
      <w:bCs/>
      <w:color w:val="4472c4"/>
      <w:sz w:val="18"/>
      <w:szCs w:val="18"/>
    </w:rPr>
  </w:style>
  <w:style w:type="character" w:styleId="995" w:customStyle="1">
    <w:name w:val="Caption Char"/>
    <w:uiPriority w:val="99"/>
    <w:qFormat/>
  </w:style>
  <w:style w:type="table" w:styleId="996" w:customStyle="1">
    <w:name w:val="Table Grid Light"/>
    <w:basedOn w:val="868"/>
    <w:uiPriority w:val="59"/>
    <w:qFormat/>
    <w:rPr>
      <w:rFonts w:ascii="等线" w:hAnsi="等线"/>
    </w:rPr>
    <w:tblPr/>
  </w:style>
  <w:style w:type="table" w:styleId="997" w:customStyle="1">
    <w:name w:val="无格式表格 11"/>
    <w:basedOn w:val="868"/>
    <w:uiPriority w:val="59"/>
    <w:qFormat/>
    <w:rPr>
      <w:rFonts w:ascii="等线" w:hAnsi="等线"/>
    </w:rPr>
    <w:tblPr/>
  </w:style>
  <w:style w:type="table" w:styleId="998" w:customStyle="1">
    <w:name w:val="无格式表格 21"/>
    <w:basedOn w:val="868"/>
    <w:uiPriority w:val="59"/>
    <w:qFormat/>
    <w:rPr>
      <w:rFonts w:ascii="等线" w:hAnsi="等线"/>
    </w:rPr>
    <w:tblPr/>
  </w:style>
  <w:style w:type="table" w:styleId="999" w:customStyle="1">
    <w:name w:val="无格式表格 31"/>
    <w:basedOn w:val="868"/>
    <w:uiPriority w:val="99"/>
    <w:qFormat/>
    <w:rPr>
      <w:rFonts w:ascii="等线" w:hAnsi="等线"/>
    </w:rPr>
    <w:tblPr/>
  </w:style>
  <w:style w:type="table" w:styleId="1000" w:customStyle="1">
    <w:name w:val="无格式表格 41"/>
    <w:basedOn w:val="868"/>
    <w:uiPriority w:val="99"/>
    <w:qFormat/>
    <w:rPr>
      <w:rFonts w:ascii="等线" w:hAnsi="等线"/>
    </w:rPr>
    <w:tblPr/>
  </w:style>
  <w:style w:type="table" w:styleId="1001" w:customStyle="1">
    <w:name w:val="无格式表格 51"/>
    <w:basedOn w:val="868"/>
    <w:uiPriority w:val="99"/>
    <w:qFormat/>
    <w:rPr>
      <w:rFonts w:ascii="等线" w:hAnsi="等线"/>
    </w:rPr>
    <w:tblPr/>
  </w:style>
  <w:style w:type="table" w:styleId="1002" w:customStyle="1">
    <w:name w:val="网格表 1 浅色1"/>
    <w:basedOn w:val="868"/>
    <w:uiPriority w:val="99"/>
    <w:qFormat/>
    <w:rPr>
      <w:rFonts w:ascii="等线" w:hAnsi="等线"/>
    </w:rPr>
    <w:tblPr/>
  </w:style>
  <w:style w:type="table" w:styleId="1003" w:customStyle="1">
    <w:name w:val="Grid Table 1 Light - Accent 1"/>
    <w:basedOn w:val="868"/>
    <w:uiPriority w:val="99"/>
    <w:qFormat/>
    <w:rPr>
      <w:rFonts w:ascii="等线" w:hAnsi="等线"/>
    </w:rPr>
    <w:tblPr/>
  </w:style>
  <w:style w:type="table" w:styleId="1004" w:customStyle="1">
    <w:name w:val="Grid Table 1 Light - Accent 2"/>
    <w:basedOn w:val="868"/>
    <w:uiPriority w:val="99"/>
    <w:qFormat/>
    <w:rPr>
      <w:rFonts w:ascii="等线" w:hAnsi="等线"/>
    </w:rPr>
    <w:tblPr/>
  </w:style>
  <w:style w:type="table" w:styleId="1005" w:customStyle="1">
    <w:name w:val="Grid Table 1 Light - Accent 3"/>
    <w:basedOn w:val="868"/>
    <w:uiPriority w:val="99"/>
    <w:qFormat/>
    <w:rPr>
      <w:rFonts w:ascii="等线" w:hAnsi="等线"/>
    </w:rPr>
    <w:tblPr/>
  </w:style>
  <w:style w:type="table" w:styleId="1006" w:customStyle="1">
    <w:name w:val="Grid Table 1 Light - Accent 4"/>
    <w:basedOn w:val="868"/>
    <w:uiPriority w:val="99"/>
    <w:qFormat/>
    <w:rPr>
      <w:rFonts w:ascii="等线" w:hAnsi="等线"/>
    </w:rPr>
    <w:tblPr/>
  </w:style>
  <w:style w:type="table" w:styleId="1007" w:customStyle="1">
    <w:name w:val="Grid Table 1 Light - Accent 5"/>
    <w:basedOn w:val="868"/>
    <w:uiPriority w:val="99"/>
    <w:qFormat/>
    <w:rPr>
      <w:rFonts w:ascii="等线" w:hAnsi="等线"/>
    </w:rPr>
    <w:tblPr/>
  </w:style>
  <w:style w:type="table" w:styleId="1008" w:customStyle="1">
    <w:name w:val="Grid Table 1 Light - Accent 6"/>
    <w:basedOn w:val="868"/>
    <w:uiPriority w:val="99"/>
    <w:qFormat/>
    <w:rPr>
      <w:rFonts w:ascii="等线" w:hAnsi="等线"/>
    </w:rPr>
    <w:tblPr/>
  </w:style>
  <w:style w:type="table" w:styleId="1009" w:customStyle="1">
    <w:name w:val="网格表 21"/>
    <w:basedOn w:val="868"/>
    <w:uiPriority w:val="99"/>
    <w:qFormat/>
    <w:rPr>
      <w:rFonts w:ascii="等线" w:hAnsi="等线"/>
    </w:rPr>
    <w:tblPr/>
  </w:style>
  <w:style w:type="table" w:styleId="1010" w:customStyle="1">
    <w:name w:val="Grid Table 2 - Accent 1"/>
    <w:basedOn w:val="868"/>
    <w:uiPriority w:val="99"/>
    <w:qFormat/>
    <w:rPr>
      <w:rFonts w:ascii="等线" w:hAnsi="等线"/>
    </w:rPr>
    <w:tblPr/>
  </w:style>
  <w:style w:type="table" w:styleId="1011" w:customStyle="1">
    <w:name w:val="Grid Table 2 - Accent 2"/>
    <w:basedOn w:val="868"/>
    <w:uiPriority w:val="99"/>
    <w:qFormat/>
    <w:rPr>
      <w:rFonts w:ascii="等线" w:hAnsi="等线"/>
    </w:rPr>
    <w:tblPr/>
  </w:style>
  <w:style w:type="table" w:styleId="1012" w:customStyle="1">
    <w:name w:val="Grid Table 2 - Accent 3"/>
    <w:basedOn w:val="868"/>
    <w:uiPriority w:val="99"/>
    <w:qFormat/>
    <w:rPr>
      <w:rFonts w:ascii="等线" w:hAnsi="等线"/>
    </w:rPr>
    <w:tblPr/>
  </w:style>
  <w:style w:type="table" w:styleId="1013" w:customStyle="1">
    <w:name w:val="Grid Table 2 - Accent 4"/>
    <w:basedOn w:val="868"/>
    <w:uiPriority w:val="99"/>
    <w:qFormat/>
    <w:rPr>
      <w:rFonts w:ascii="等线" w:hAnsi="等线"/>
    </w:rPr>
    <w:tblPr/>
  </w:style>
  <w:style w:type="table" w:styleId="1014" w:customStyle="1">
    <w:name w:val="Grid Table 2 - Accent 5"/>
    <w:basedOn w:val="868"/>
    <w:uiPriority w:val="99"/>
    <w:qFormat/>
    <w:rPr>
      <w:rFonts w:ascii="等线" w:hAnsi="等线"/>
    </w:rPr>
    <w:tblPr/>
  </w:style>
  <w:style w:type="table" w:styleId="1015" w:customStyle="1">
    <w:name w:val="Grid Table 2 - Accent 6"/>
    <w:basedOn w:val="868"/>
    <w:uiPriority w:val="99"/>
    <w:qFormat/>
    <w:rPr>
      <w:rFonts w:ascii="等线" w:hAnsi="等线"/>
    </w:rPr>
    <w:tblPr/>
  </w:style>
  <w:style w:type="table" w:styleId="1016" w:customStyle="1">
    <w:name w:val="网格表 31"/>
    <w:basedOn w:val="868"/>
    <w:uiPriority w:val="99"/>
    <w:qFormat/>
    <w:rPr>
      <w:rFonts w:ascii="等线" w:hAnsi="等线"/>
    </w:rPr>
    <w:tblPr/>
  </w:style>
  <w:style w:type="table" w:styleId="1017" w:customStyle="1">
    <w:name w:val="Grid Table 3 - Accent 1"/>
    <w:basedOn w:val="868"/>
    <w:uiPriority w:val="99"/>
    <w:qFormat/>
    <w:rPr>
      <w:rFonts w:ascii="等线" w:hAnsi="等线"/>
    </w:rPr>
    <w:tblPr/>
  </w:style>
  <w:style w:type="table" w:styleId="1018" w:customStyle="1">
    <w:name w:val="Grid Table 3 - Accent 2"/>
    <w:basedOn w:val="868"/>
    <w:uiPriority w:val="99"/>
    <w:qFormat/>
    <w:rPr>
      <w:rFonts w:ascii="等线" w:hAnsi="等线"/>
    </w:rPr>
    <w:tblPr/>
  </w:style>
  <w:style w:type="table" w:styleId="1019" w:customStyle="1">
    <w:name w:val="Grid Table 3 - Accent 3"/>
    <w:basedOn w:val="868"/>
    <w:uiPriority w:val="99"/>
    <w:qFormat/>
    <w:rPr>
      <w:rFonts w:ascii="等线" w:hAnsi="等线"/>
    </w:rPr>
    <w:tblPr/>
  </w:style>
  <w:style w:type="table" w:styleId="1020" w:customStyle="1">
    <w:name w:val="Grid Table 3 - Accent 4"/>
    <w:basedOn w:val="868"/>
    <w:uiPriority w:val="99"/>
    <w:qFormat/>
    <w:rPr>
      <w:rFonts w:ascii="等线" w:hAnsi="等线"/>
    </w:rPr>
    <w:tblPr/>
  </w:style>
  <w:style w:type="table" w:styleId="1021" w:customStyle="1">
    <w:name w:val="Grid Table 3 - Accent 5"/>
    <w:basedOn w:val="868"/>
    <w:uiPriority w:val="99"/>
    <w:qFormat/>
    <w:rPr>
      <w:rFonts w:ascii="等线" w:hAnsi="等线"/>
    </w:rPr>
    <w:tblPr/>
  </w:style>
  <w:style w:type="table" w:styleId="1022" w:customStyle="1">
    <w:name w:val="Grid Table 3 - Accent 6"/>
    <w:basedOn w:val="868"/>
    <w:uiPriority w:val="99"/>
    <w:qFormat/>
    <w:rPr>
      <w:rFonts w:ascii="等线" w:hAnsi="等线"/>
    </w:rPr>
    <w:tblPr/>
  </w:style>
  <w:style w:type="table" w:styleId="1023" w:customStyle="1">
    <w:name w:val="网格表 41"/>
    <w:basedOn w:val="868"/>
    <w:uiPriority w:val="59"/>
    <w:qFormat/>
    <w:rPr>
      <w:rFonts w:ascii="等线" w:hAnsi="等线"/>
    </w:rPr>
    <w:tblPr/>
  </w:style>
  <w:style w:type="table" w:styleId="1024" w:customStyle="1">
    <w:name w:val="Grid Table 4 - Accent 1"/>
    <w:basedOn w:val="868"/>
    <w:uiPriority w:val="59"/>
    <w:qFormat/>
    <w:rPr>
      <w:rFonts w:ascii="等线" w:hAnsi="等线"/>
    </w:rPr>
    <w:tblPr/>
  </w:style>
  <w:style w:type="table" w:styleId="1025" w:customStyle="1">
    <w:name w:val="Grid Table 4 - Accent 2"/>
    <w:basedOn w:val="868"/>
    <w:uiPriority w:val="59"/>
    <w:qFormat/>
    <w:rPr>
      <w:rFonts w:ascii="等线" w:hAnsi="等线"/>
    </w:rPr>
    <w:tblPr/>
  </w:style>
  <w:style w:type="table" w:styleId="1026" w:customStyle="1">
    <w:name w:val="Grid Table 4 - Accent 3"/>
    <w:basedOn w:val="868"/>
    <w:uiPriority w:val="59"/>
    <w:qFormat/>
    <w:rPr>
      <w:rFonts w:ascii="等线" w:hAnsi="等线"/>
    </w:rPr>
    <w:tblPr/>
  </w:style>
  <w:style w:type="table" w:styleId="1027" w:customStyle="1">
    <w:name w:val="Grid Table 4 - Accent 4"/>
    <w:basedOn w:val="868"/>
    <w:uiPriority w:val="59"/>
    <w:qFormat/>
    <w:rPr>
      <w:rFonts w:ascii="等线" w:hAnsi="等线"/>
    </w:rPr>
    <w:tblPr/>
  </w:style>
  <w:style w:type="table" w:styleId="1028" w:customStyle="1">
    <w:name w:val="Grid Table 4 - Accent 5"/>
    <w:basedOn w:val="868"/>
    <w:uiPriority w:val="59"/>
    <w:qFormat/>
    <w:rPr>
      <w:rFonts w:ascii="等线" w:hAnsi="等线"/>
    </w:rPr>
    <w:tblPr/>
  </w:style>
  <w:style w:type="table" w:styleId="1029" w:customStyle="1">
    <w:name w:val="Grid Table 4 - Accent 6"/>
    <w:basedOn w:val="868"/>
    <w:uiPriority w:val="59"/>
    <w:qFormat/>
    <w:rPr>
      <w:rFonts w:ascii="等线" w:hAnsi="等线"/>
    </w:rPr>
    <w:tblPr/>
  </w:style>
  <w:style w:type="table" w:styleId="1030" w:customStyle="1">
    <w:name w:val="网格表 5 深色1"/>
    <w:basedOn w:val="868"/>
    <w:uiPriority w:val="99"/>
    <w:qFormat/>
    <w:rPr>
      <w:rFonts w:ascii="等线" w:hAnsi="等线"/>
    </w:rPr>
    <w:tblPr/>
  </w:style>
  <w:style w:type="table" w:styleId="1031" w:customStyle="1">
    <w:name w:val="Grid Table 5 Dark- Accent 1"/>
    <w:basedOn w:val="868"/>
    <w:uiPriority w:val="99"/>
    <w:qFormat/>
    <w:rPr>
      <w:rFonts w:ascii="等线" w:hAnsi="等线"/>
    </w:rPr>
    <w:tblPr/>
  </w:style>
  <w:style w:type="table" w:styleId="1032" w:customStyle="1">
    <w:name w:val="Grid Table 5 Dark - Accent 2"/>
    <w:basedOn w:val="868"/>
    <w:uiPriority w:val="99"/>
    <w:qFormat/>
    <w:rPr>
      <w:rFonts w:ascii="等线" w:hAnsi="等线"/>
    </w:rPr>
    <w:tblPr/>
  </w:style>
  <w:style w:type="table" w:styleId="1033" w:customStyle="1">
    <w:name w:val="Grid Table 5 Dark - Accent 3"/>
    <w:basedOn w:val="868"/>
    <w:uiPriority w:val="99"/>
    <w:qFormat/>
    <w:rPr>
      <w:rFonts w:ascii="等线" w:hAnsi="等线"/>
    </w:rPr>
    <w:tblPr/>
  </w:style>
  <w:style w:type="table" w:styleId="1034" w:customStyle="1">
    <w:name w:val="Grid Table 5 Dark- Accent 4"/>
    <w:basedOn w:val="868"/>
    <w:uiPriority w:val="99"/>
    <w:qFormat/>
    <w:rPr>
      <w:rFonts w:ascii="等线" w:hAnsi="等线"/>
    </w:rPr>
    <w:tblPr/>
  </w:style>
  <w:style w:type="table" w:styleId="1035" w:customStyle="1">
    <w:name w:val="Grid Table 5 Dark - Accent 5"/>
    <w:basedOn w:val="868"/>
    <w:uiPriority w:val="99"/>
    <w:qFormat/>
    <w:rPr>
      <w:rFonts w:ascii="等线" w:hAnsi="等线"/>
    </w:rPr>
    <w:tblPr/>
  </w:style>
  <w:style w:type="table" w:styleId="1036" w:customStyle="1">
    <w:name w:val="Grid Table 5 Dark - Accent 6"/>
    <w:basedOn w:val="868"/>
    <w:uiPriority w:val="99"/>
    <w:qFormat/>
    <w:rPr>
      <w:rFonts w:ascii="等线" w:hAnsi="等线"/>
    </w:rPr>
    <w:tblPr/>
  </w:style>
  <w:style w:type="table" w:styleId="1037" w:customStyle="1">
    <w:name w:val="网格表 6 彩色1"/>
    <w:basedOn w:val="868"/>
    <w:uiPriority w:val="99"/>
    <w:qFormat/>
    <w:rPr>
      <w:rFonts w:ascii="等线" w:hAnsi="等线"/>
    </w:rPr>
    <w:tblPr/>
  </w:style>
  <w:style w:type="table" w:styleId="1038" w:customStyle="1">
    <w:name w:val="Grid Table 6 Colorful - Accent 1"/>
    <w:basedOn w:val="868"/>
    <w:uiPriority w:val="99"/>
    <w:qFormat/>
    <w:rPr>
      <w:rFonts w:ascii="等线" w:hAnsi="等线"/>
    </w:rPr>
    <w:tblPr/>
  </w:style>
  <w:style w:type="table" w:styleId="1039" w:customStyle="1">
    <w:name w:val="Grid Table 6 Colorful - Accent 2"/>
    <w:basedOn w:val="868"/>
    <w:uiPriority w:val="99"/>
    <w:qFormat/>
    <w:rPr>
      <w:rFonts w:ascii="等线" w:hAnsi="等线"/>
    </w:rPr>
    <w:tblPr/>
  </w:style>
  <w:style w:type="table" w:styleId="1040" w:customStyle="1">
    <w:name w:val="Grid Table 6 Colorful - Accent 3"/>
    <w:basedOn w:val="868"/>
    <w:uiPriority w:val="99"/>
    <w:qFormat/>
    <w:rPr>
      <w:rFonts w:ascii="等线" w:hAnsi="等线"/>
    </w:rPr>
    <w:tblPr/>
  </w:style>
  <w:style w:type="table" w:styleId="1041" w:customStyle="1">
    <w:name w:val="Grid Table 6 Colorful - Accent 4"/>
    <w:basedOn w:val="868"/>
    <w:uiPriority w:val="99"/>
    <w:qFormat/>
    <w:rPr>
      <w:rFonts w:ascii="等线" w:hAnsi="等线"/>
    </w:rPr>
    <w:tblPr/>
  </w:style>
  <w:style w:type="table" w:styleId="1042" w:customStyle="1">
    <w:name w:val="Grid Table 6 Colorful - Accent 5"/>
    <w:basedOn w:val="868"/>
    <w:uiPriority w:val="99"/>
    <w:qFormat/>
    <w:rPr>
      <w:rFonts w:ascii="等线" w:hAnsi="等线"/>
    </w:rPr>
    <w:tblPr/>
  </w:style>
  <w:style w:type="table" w:styleId="1043" w:customStyle="1">
    <w:name w:val="Grid Table 6 Colorful - Accent 6"/>
    <w:basedOn w:val="868"/>
    <w:uiPriority w:val="99"/>
    <w:qFormat/>
    <w:rPr>
      <w:rFonts w:ascii="等线" w:hAnsi="等线"/>
    </w:rPr>
    <w:tblPr/>
  </w:style>
  <w:style w:type="table" w:styleId="1044" w:customStyle="1">
    <w:name w:val="网格表 7 彩色1"/>
    <w:basedOn w:val="868"/>
    <w:uiPriority w:val="99"/>
    <w:qFormat/>
    <w:rPr>
      <w:rFonts w:ascii="等线" w:hAnsi="等线"/>
    </w:rPr>
    <w:tblPr/>
  </w:style>
  <w:style w:type="table" w:styleId="1045" w:customStyle="1">
    <w:name w:val="Grid Table 7 Colorful - Accent 1"/>
    <w:basedOn w:val="868"/>
    <w:uiPriority w:val="99"/>
    <w:qFormat/>
    <w:rPr>
      <w:rFonts w:ascii="等线" w:hAnsi="等线"/>
    </w:rPr>
    <w:tblPr/>
  </w:style>
  <w:style w:type="table" w:styleId="1046" w:customStyle="1">
    <w:name w:val="Grid Table 7 Colorful - Accent 2"/>
    <w:basedOn w:val="868"/>
    <w:uiPriority w:val="99"/>
    <w:qFormat/>
    <w:rPr>
      <w:rFonts w:ascii="等线" w:hAnsi="等线"/>
    </w:rPr>
    <w:tblPr/>
  </w:style>
  <w:style w:type="table" w:styleId="1047" w:customStyle="1">
    <w:name w:val="Grid Table 7 Colorful - Accent 3"/>
    <w:basedOn w:val="868"/>
    <w:uiPriority w:val="99"/>
    <w:qFormat/>
    <w:rPr>
      <w:rFonts w:ascii="等线" w:hAnsi="等线"/>
    </w:rPr>
    <w:tblPr/>
  </w:style>
  <w:style w:type="table" w:styleId="1048" w:customStyle="1">
    <w:name w:val="Grid Table 7 Colorful - Accent 4"/>
    <w:basedOn w:val="868"/>
    <w:uiPriority w:val="99"/>
    <w:qFormat/>
    <w:rPr>
      <w:rFonts w:ascii="等线" w:hAnsi="等线"/>
    </w:rPr>
    <w:tblPr/>
  </w:style>
  <w:style w:type="table" w:styleId="1049" w:customStyle="1">
    <w:name w:val="Grid Table 7 Colorful - Accent 5"/>
    <w:basedOn w:val="868"/>
    <w:uiPriority w:val="99"/>
    <w:qFormat/>
    <w:rPr>
      <w:rFonts w:ascii="等线" w:hAnsi="等线"/>
    </w:rPr>
    <w:tblPr/>
  </w:style>
  <w:style w:type="table" w:styleId="1050" w:customStyle="1">
    <w:name w:val="Grid Table 7 Colorful - Accent 6"/>
    <w:basedOn w:val="868"/>
    <w:uiPriority w:val="99"/>
    <w:qFormat/>
    <w:rPr>
      <w:rFonts w:ascii="等线" w:hAnsi="等线"/>
    </w:rPr>
    <w:tblPr/>
  </w:style>
  <w:style w:type="table" w:styleId="1051" w:customStyle="1">
    <w:name w:val="清单表 1 浅色1"/>
    <w:basedOn w:val="868"/>
    <w:uiPriority w:val="99"/>
    <w:qFormat/>
    <w:rPr>
      <w:rFonts w:ascii="等线" w:hAnsi="等线"/>
    </w:rPr>
    <w:tblPr/>
  </w:style>
  <w:style w:type="table" w:styleId="1052" w:customStyle="1">
    <w:name w:val="List Table 1 Light - Accent 1"/>
    <w:basedOn w:val="868"/>
    <w:uiPriority w:val="99"/>
    <w:qFormat/>
    <w:rPr>
      <w:rFonts w:ascii="等线" w:hAnsi="等线"/>
    </w:rPr>
    <w:tblPr/>
  </w:style>
  <w:style w:type="table" w:styleId="1053" w:customStyle="1">
    <w:name w:val="List Table 1 Light - Accent 2"/>
    <w:basedOn w:val="868"/>
    <w:uiPriority w:val="99"/>
    <w:qFormat/>
    <w:rPr>
      <w:rFonts w:ascii="等线" w:hAnsi="等线"/>
    </w:rPr>
    <w:tblPr/>
  </w:style>
  <w:style w:type="table" w:styleId="1054" w:customStyle="1">
    <w:name w:val="List Table 1 Light - Accent 3"/>
    <w:basedOn w:val="868"/>
    <w:uiPriority w:val="99"/>
    <w:qFormat/>
    <w:rPr>
      <w:rFonts w:ascii="等线" w:hAnsi="等线"/>
    </w:rPr>
    <w:tblPr/>
  </w:style>
  <w:style w:type="table" w:styleId="1055" w:customStyle="1">
    <w:name w:val="List Table 1 Light - Accent 4"/>
    <w:basedOn w:val="868"/>
    <w:uiPriority w:val="99"/>
    <w:qFormat/>
    <w:rPr>
      <w:rFonts w:ascii="等线" w:hAnsi="等线"/>
    </w:rPr>
    <w:tblPr/>
  </w:style>
  <w:style w:type="table" w:styleId="1056" w:customStyle="1">
    <w:name w:val="List Table 1 Light - Accent 5"/>
    <w:basedOn w:val="868"/>
    <w:uiPriority w:val="99"/>
    <w:qFormat/>
    <w:rPr>
      <w:rFonts w:ascii="等线" w:hAnsi="等线"/>
    </w:rPr>
    <w:tblPr/>
  </w:style>
  <w:style w:type="table" w:styleId="1057" w:customStyle="1">
    <w:name w:val="List Table 1 Light - Accent 6"/>
    <w:basedOn w:val="868"/>
    <w:uiPriority w:val="99"/>
    <w:qFormat/>
    <w:rPr>
      <w:rFonts w:ascii="等线" w:hAnsi="等线"/>
    </w:rPr>
    <w:tblPr/>
  </w:style>
  <w:style w:type="table" w:styleId="1058" w:customStyle="1">
    <w:name w:val="清单表 21"/>
    <w:basedOn w:val="868"/>
    <w:uiPriority w:val="99"/>
    <w:qFormat/>
    <w:rPr>
      <w:rFonts w:ascii="等线" w:hAnsi="等线"/>
    </w:rPr>
    <w:tblPr/>
  </w:style>
  <w:style w:type="table" w:styleId="1059" w:customStyle="1">
    <w:name w:val="List Table 2 - Accent 1"/>
    <w:basedOn w:val="868"/>
    <w:uiPriority w:val="99"/>
    <w:qFormat/>
    <w:rPr>
      <w:rFonts w:ascii="等线" w:hAnsi="等线"/>
    </w:rPr>
    <w:tblPr/>
  </w:style>
  <w:style w:type="table" w:styleId="1060" w:customStyle="1">
    <w:name w:val="List Table 2 - Accent 2"/>
    <w:basedOn w:val="868"/>
    <w:uiPriority w:val="99"/>
    <w:qFormat/>
    <w:rPr>
      <w:rFonts w:ascii="等线" w:hAnsi="等线"/>
    </w:rPr>
    <w:tblPr/>
  </w:style>
  <w:style w:type="table" w:styleId="1061" w:customStyle="1">
    <w:name w:val="List Table 2 - Accent 3"/>
    <w:basedOn w:val="868"/>
    <w:uiPriority w:val="99"/>
    <w:qFormat/>
    <w:rPr>
      <w:rFonts w:ascii="等线" w:hAnsi="等线"/>
    </w:rPr>
    <w:tblPr/>
  </w:style>
  <w:style w:type="table" w:styleId="1062" w:customStyle="1">
    <w:name w:val="List Table 2 - Accent 4"/>
    <w:basedOn w:val="868"/>
    <w:uiPriority w:val="99"/>
    <w:qFormat/>
    <w:rPr>
      <w:rFonts w:ascii="等线" w:hAnsi="等线"/>
    </w:rPr>
    <w:tblPr/>
  </w:style>
  <w:style w:type="table" w:styleId="1063" w:customStyle="1">
    <w:name w:val="List Table 2 - Accent 5"/>
    <w:basedOn w:val="868"/>
    <w:uiPriority w:val="99"/>
    <w:qFormat/>
    <w:rPr>
      <w:rFonts w:ascii="等线" w:hAnsi="等线"/>
    </w:rPr>
    <w:tblPr/>
  </w:style>
  <w:style w:type="table" w:styleId="1064" w:customStyle="1">
    <w:name w:val="List Table 2 - Accent 6"/>
    <w:basedOn w:val="868"/>
    <w:uiPriority w:val="99"/>
    <w:qFormat/>
    <w:rPr>
      <w:rFonts w:ascii="等线" w:hAnsi="等线"/>
    </w:rPr>
    <w:tblPr/>
  </w:style>
  <w:style w:type="table" w:styleId="1065" w:customStyle="1">
    <w:name w:val="清单表 31"/>
    <w:basedOn w:val="868"/>
    <w:uiPriority w:val="99"/>
    <w:qFormat/>
    <w:rPr>
      <w:rFonts w:ascii="等线" w:hAnsi="等线"/>
    </w:rPr>
    <w:tblPr/>
  </w:style>
  <w:style w:type="table" w:styleId="1066" w:customStyle="1">
    <w:name w:val="List Table 3 - Accent 1"/>
    <w:basedOn w:val="868"/>
    <w:uiPriority w:val="99"/>
    <w:qFormat/>
    <w:rPr>
      <w:rFonts w:ascii="等线" w:hAnsi="等线"/>
    </w:rPr>
    <w:tblPr/>
  </w:style>
  <w:style w:type="table" w:styleId="1067" w:customStyle="1">
    <w:name w:val="List Table 3 - Accent 2"/>
    <w:basedOn w:val="868"/>
    <w:uiPriority w:val="99"/>
    <w:qFormat/>
    <w:rPr>
      <w:rFonts w:ascii="等线" w:hAnsi="等线"/>
    </w:rPr>
    <w:tblPr/>
  </w:style>
  <w:style w:type="table" w:styleId="1068" w:customStyle="1">
    <w:name w:val="List Table 3 - Accent 3"/>
    <w:basedOn w:val="868"/>
    <w:uiPriority w:val="99"/>
    <w:qFormat/>
    <w:rPr>
      <w:rFonts w:ascii="等线" w:hAnsi="等线"/>
    </w:rPr>
    <w:tblPr/>
  </w:style>
  <w:style w:type="table" w:styleId="1069" w:customStyle="1">
    <w:name w:val="List Table 3 - Accent 4"/>
    <w:basedOn w:val="868"/>
    <w:uiPriority w:val="99"/>
    <w:qFormat/>
    <w:rPr>
      <w:rFonts w:ascii="等线" w:hAnsi="等线"/>
    </w:rPr>
    <w:tblPr/>
  </w:style>
  <w:style w:type="table" w:styleId="1070" w:customStyle="1">
    <w:name w:val="List Table 3 - Accent 5"/>
    <w:basedOn w:val="868"/>
    <w:uiPriority w:val="99"/>
    <w:qFormat/>
    <w:rPr>
      <w:rFonts w:ascii="等线" w:hAnsi="等线"/>
    </w:rPr>
    <w:tblPr/>
  </w:style>
  <w:style w:type="table" w:styleId="1071" w:customStyle="1">
    <w:name w:val="List Table 3 - Accent 6"/>
    <w:basedOn w:val="868"/>
    <w:uiPriority w:val="99"/>
    <w:qFormat/>
    <w:rPr>
      <w:rFonts w:ascii="等线" w:hAnsi="等线"/>
    </w:rPr>
    <w:tblPr/>
  </w:style>
  <w:style w:type="table" w:styleId="1072" w:customStyle="1">
    <w:name w:val="清单表 41"/>
    <w:basedOn w:val="868"/>
    <w:uiPriority w:val="99"/>
    <w:qFormat/>
    <w:rPr>
      <w:rFonts w:ascii="等线" w:hAnsi="等线"/>
    </w:rPr>
    <w:tblPr/>
  </w:style>
  <w:style w:type="table" w:styleId="1073" w:customStyle="1">
    <w:name w:val="List Table 4 - Accent 1"/>
    <w:basedOn w:val="868"/>
    <w:uiPriority w:val="99"/>
    <w:qFormat/>
    <w:rPr>
      <w:rFonts w:ascii="等线" w:hAnsi="等线"/>
    </w:rPr>
    <w:tblPr/>
  </w:style>
  <w:style w:type="table" w:styleId="1074" w:customStyle="1">
    <w:name w:val="List Table 4 - Accent 2"/>
    <w:basedOn w:val="868"/>
    <w:uiPriority w:val="99"/>
    <w:qFormat/>
    <w:rPr>
      <w:rFonts w:ascii="等线" w:hAnsi="等线"/>
    </w:rPr>
    <w:tblPr/>
  </w:style>
  <w:style w:type="table" w:styleId="1075" w:customStyle="1">
    <w:name w:val="List Table 4 - Accent 3"/>
    <w:basedOn w:val="868"/>
    <w:uiPriority w:val="99"/>
    <w:qFormat/>
    <w:rPr>
      <w:rFonts w:ascii="等线" w:hAnsi="等线"/>
    </w:rPr>
    <w:tblPr/>
  </w:style>
  <w:style w:type="table" w:styleId="1076" w:customStyle="1">
    <w:name w:val="List Table 4 - Accent 4"/>
    <w:basedOn w:val="868"/>
    <w:uiPriority w:val="99"/>
    <w:qFormat/>
    <w:rPr>
      <w:rFonts w:ascii="等线" w:hAnsi="等线"/>
    </w:rPr>
    <w:tblPr/>
  </w:style>
  <w:style w:type="table" w:styleId="1077" w:customStyle="1">
    <w:name w:val="List Table 4 - Accent 5"/>
    <w:basedOn w:val="868"/>
    <w:uiPriority w:val="99"/>
    <w:qFormat/>
    <w:rPr>
      <w:rFonts w:ascii="等线" w:hAnsi="等线"/>
    </w:rPr>
    <w:tblPr/>
  </w:style>
  <w:style w:type="table" w:styleId="1078" w:customStyle="1">
    <w:name w:val="List Table 4 - Accent 6"/>
    <w:basedOn w:val="868"/>
    <w:uiPriority w:val="99"/>
    <w:qFormat/>
    <w:rPr>
      <w:rFonts w:ascii="等线" w:hAnsi="等线"/>
    </w:rPr>
    <w:tblPr/>
  </w:style>
  <w:style w:type="table" w:styleId="1079" w:customStyle="1">
    <w:name w:val="清单表 5 深色1"/>
    <w:basedOn w:val="868"/>
    <w:uiPriority w:val="99"/>
    <w:qFormat/>
    <w:rPr>
      <w:rFonts w:ascii="等线" w:hAnsi="等线"/>
    </w:rPr>
    <w:tblPr/>
  </w:style>
  <w:style w:type="table" w:styleId="1080" w:customStyle="1">
    <w:name w:val="List Table 5 Dark - Accent 1"/>
    <w:basedOn w:val="868"/>
    <w:uiPriority w:val="99"/>
    <w:qFormat/>
    <w:rPr>
      <w:rFonts w:ascii="等线" w:hAnsi="等线"/>
    </w:rPr>
    <w:tblPr/>
  </w:style>
  <w:style w:type="table" w:styleId="1081" w:customStyle="1">
    <w:name w:val="List Table 5 Dark - Accent 2"/>
    <w:basedOn w:val="868"/>
    <w:uiPriority w:val="99"/>
    <w:qFormat/>
    <w:rPr>
      <w:rFonts w:ascii="等线" w:hAnsi="等线"/>
    </w:rPr>
    <w:tblPr/>
  </w:style>
  <w:style w:type="table" w:styleId="1082" w:customStyle="1">
    <w:name w:val="List Table 5 Dark - Accent 3"/>
    <w:basedOn w:val="868"/>
    <w:uiPriority w:val="99"/>
    <w:qFormat/>
    <w:rPr>
      <w:rFonts w:ascii="等线" w:hAnsi="等线"/>
    </w:rPr>
    <w:tblPr/>
  </w:style>
  <w:style w:type="table" w:styleId="1083" w:customStyle="1">
    <w:name w:val="List Table 5 Dark - Accent 4"/>
    <w:basedOn w:val="868"/>
    <w:uiPriority w:val="99"/>
    <w:qFormat/>
    <w:rPr>
      <w:rFonts w:ascii="等线" w:hAnsi="等线"/>
    </w:rPr>
    <w:tblPr/>
  </w:style>
  <w:style w:type="table" w:styleId="1084" w:customStyle="1">
    <w:name w:val="List Table 5 Dark - Accent 5"/>
    <w:basedOn w:val="868"/>
    <w:uiPriority w:val="99"/>
    <w:qFormat/>
    <w:rPr>
      <w:rFonts w:ascii="等线" w:hAnsi="等线"/>
    </w:rPr>
    <w:tblPr/>
  </w:style>
  <w:style w:type="table" w:styleId="1085" w:customStyle="1">
    <w:name w:val="List Table 5 Dark - Accent 6"/>
    <w:basedOn w:val="868"/>
    <w:uiPriority w:val="99"/>
    <w:qFormat/>
    <w:rPr>
      <w:rFonts w:ascii="等线" w:hAnsi="等线"/>
    </w:rPr>
    <w:tblPr/>
  </w:style>
  <w:style w:type="table" w:styleId="1086" w:customStyle="1">
    <w:name w:val="清单表 6 彩色1"/>
    <w:basedOn w:val="868"/>
    <w:uiPriority w:val="99"/>
    <w:qFormat/>
    <w:rPr>
      <w:rFonts w:ascii="等线" w:hAnsi="等线"/>
    </w:rPr>
    <w:tblPr/>
  </w:style>
  <w:style w:type="table" w:styleId="1087" w:customStyle="1">
    <w:name w:val="List Table 6 Colorful - Accent 1"/>
    <w:basedOn w:val="868"/>
    <w:uiPriority w:val="99"/>
    <w:qFormat/>
    <w:rPr>
      <w:rFonts w:ascii="等线" w:hAnsi="等线"/>
    </w:rPr>
    <w:tblPr/>
  </w:style>
  <w:style w:type="table" w:styleId="1088" w:customStyle="1">
    <w:name w:val="List Table 6 Colorful - Accent 2"/>
    <w:basedOn w:val="868"/>
    <w:uiPriority w:val="99"/>
    <w:qFormat/>
    <w:rPr>
      <w:rFonts w:ascii="等线" w:hAnsi="等线"/>
    </w:rPr>
    <w:tblPr/>
  </w:style>
  <w:style w:type="table" w:styleId="1089" w:customStyle="1">
    <w:name w:val="List Table 6 Colorful - Accent 3"/>
    <w:basedOn w:val="868"/>
    <w:uiPriority w:val="99"/>
    <w:qFormat/>
    <w:rPr>
      <w:rFonts w:ascii="等线" w:hAnsi="等线"/>
    </w:rPr>
    <w:tblPr/>
  </w:style>
  <w:style w:type="table" w:styleId="1090" w:customStyle="1">
    <w:name w:val="List Table 6 Colorful - Accent 4"/>
    <w:basedOn w:val="868"/>
    <w:uiPriority w:val="99"/>
    <w:qFormat/>
    <w:rPr>
      <w:rFonts w:ascii="等线" w:hAnsi="等线"/>
    </w:rPr>
    <w:tblPr/>
  </w:style>
  <w:style w:type="table" w:styleId="1091" w:customStyle="1">
    <w:name w:val="List Table 6 Colorful - Accent 5"/>
    <w:basedOn w:val="868"/>
    <w:uiPriority w:val="99"/>
    <w:qFormat/>
    <w:rPr>
      <w:rFonts w:ascii="等线" w:hAnsi="等线"/>
    </w:rPr>
    <w:tblPr/>
  </w:style>
  <w:style w:type="table" w:styleId="1092" w:customStyle="1">
    <w:name w:val="List Table 6 Colorful - Accent 6"/>
    <w:basedOn w:val="868"/>
    <w:uiPriority w:val="99"/>
    <w:qFormat/>
    <w:rPr>
      <w:rFonts w:ascii="等线" w:hAnsi="等线"/>
    </w:rPr>
    <w:tblPr/>
  </w:style>
  <w:style w:type="table" w:styleId="1093" w:customStyle="1">
    <w:name w:val="清单表 7 彩色1"/>
    <w:basedOn w:val="868"/>
    <w:uiPriority w:val="99"/>
    <w:qFormat/>
    <w:rPr>
      <w:rFonts w:ascii="等线" w:hAnsi="等线"/>
    </w:rPr>
    <w:tblPr/>
  </w:style>
  <w:style w:type="table" w:styleId="1094" w:customStyle="1">
    <w:name w:val="List Table 7 Colorful - Accent 1"/>
    <w:basedOn w:val="868"/>
    <w:uiPriority w:val="99"/>
    <w:qFormat/>
    <w:rPr>
      <w:rFonts w:ascii="等线" w:hAnsi="等线"/>
    </w:rPr>
    <w:tblPr/>
  </w:style>
  <w:style w:type="table" w:styleId="1095" w:customStyle="1">
    <w:name w:val="List Table 7 Colorful - Accent 2"/>
    <w:basedOn w:val="868"/>
    <w:uiPriority w:val="99"/>
    <w:qFormat/>
    <w:rPr>
      <w:rFonts w:ascii="等线" w:hAnsi="等线"/>
    </w:rPr>
    <w:tblPr/>
  </w:style>
  <w:style w:type="table" w:styleId="1096" w:customStyle="1">
    <w:name w:val="List Table 7 Colorful - Accent 3"/>
    <w:basedOn w:val="868"/>
    <w:uiPriority w:val="99"/>
    <w:qFormat/>
    <w:rPr>
      <w:rFonts w:ascii="等线" w:hAnsi="等线"/>
    </w:rPr>
    <w:tblPr/>
  </w:style>
  <w:style w:type="table" w:styleId="1097" w:customStyle="1">
    <w:name w:val="List Table 7 Colorful - Accent 4"/>
    <w:basedOn w:val="868"/>
    <w:uiPriority w:val="99"/>
    <w:qFormat/>
    <w:rPr>
      <w:rFonts w:ascii="等线" w:hAnsi="等线"/>
    </w:rPr>
    <w:tblPr/>
  </w:style>
  <w:style w:type="table" w:styleId="1098" w:customStyle="1">
    <w:name w:val="List Table 7 Colorful - Accent 5"/>
    <w:basedOn w:val="868"/>
    <w:uiPriority w:val="99"/>
    <w:qFormat/>
    <w:rPr>
      <w:rFonts w:ascii="等线" w:hAnsi="等线"/>
    </w:rPr>
    <w:tblPr/>
  </w:style>
  <w:style w:type="table" w:styleId="1099" w:customStyle="1">
    <w:name w:val="List Table 7 Colorful - Accent 6"/>
    <w:basedOn w:val="868"/>
    <w:uiPriority w:val="99"/>
    <w:qFormat/>
    <w:rPr>
      <w:rFonts w:ascii="等线" w:hAnsi="等线"/>
    </w:rPr>
    <w:tblPr/>
  </w:style>
  <w:style w:type="table" w:styleId="1100" w:customStyle="1">
    <w:name w:val="Lined - Accent"/>
    <w:basedOn w:val="868"/>
    <w:uiPriority w:val="99"/>
    <w:qFormat/>
    <w:rPr>
      <w:rFonts w:ascii="等线" w:hAnsi="等线"/>
      <w:color w:val="404040"/>
    </w:rPr>
    <w:tblPr/>
  </w:style>
  <w:style w:type="table" w:styleId="1101" w:customStyle="1">
    <w:name w:val="Lined - Accent 1"/>
    <w:basedOn w:val="868"/>
    <w:uiPriority w:val="99"/>
    <w:qFormat/>
    <w:rPr>
      <w:rFonts w:ascii="等线" w:hAnsi="等线"/>
      <w:color w:val="404040"/>
    </w:rPr>
    <w:tblPr/>
  </w:style>
  <w:style w:type="table" w:styleId="1102" w:customStyle="1">
    <w:name w:val="Lined - Accent 2"/>
    <w:basedOn w:val="868"/>
    <w:uiPriority w:val="99"/>
    <w:qFormat/>
    <w:rPr>
      <w:rFonts w:ascii="等线" w:hAnsi="等线"/>
      <w:color w:val="404040"/>
    </w:rPr>
    <w:tblPr/>
  </w:style>
  <w:style w:type="table" w:styleId="1103" w:customStyle="1">
    <w:name w:val="Lined - Accent 3"/>
    <w:basedOn w:val="868"/>
    <w:uiPriority w:val="99"/>
    <w:qFormat/>
    <w:rPr>
      <w:rFonts w:ascii="等线" w:hAnsi="等线"/>
      <w:color w:val="404040"/>
    </w:rPr>
    <w:tblPr/>
  </w:style>
  <w:style w:type="table" w:styleId="1104" w:customStyle="1">
    <w:name w:val="Lined - Accent 4"/>
    <w:basedOn w:val="868"/>
    <w:uiPriority w:val="99"/>
    <w:qFormat/>
    <w:rPr>
      <w:rFonts w:ascii="等线" w:hAnsi="等线"/>
      <w:color w:val="404040"/>
    </w:rPr>
    <w:tblPr/>
  </w:style>
  <w:style w:type="table" w:styleId="1105" w:customStyle="1">
    <w:name w:val="Lined - Accent 5"/>
    <w:basedOn w:val="868"/>
    <w:uiPriority w:val="99"/>
    <w:qFormat/>
    <w:rPr>
      <w:rFonts w:ascii="等线" w:hAnsi="等线"/>
      <w:color w:val="404040"/>
    </w:rPr>
    <w:tblPr/>
  </w:style>
  <w:style w:type="table" w:styleId="1106" w:customStyle="1">
    <w:name w:val="Lined - Accent 6"/>
    <w:basedOn w:val="868"/>
    <w:uiPriority w:val="99"/>
    <w:qFormat/>
    <w:rPr>
      <w:rFonts w:ascii="等线" w:hAnsi="等线"/>
      <w:color w:val="404040"/>
    </w:rPr>
    <w:tblPr/>
  </w:style>
  <w:style w:type="table" w:styleId="1107" w:customStyle="1">
    <w:name w:val="Bordered &amp; Lined - Accent"/>
    <w:basedOn w:val="868"/>
    <w:uiPriority w:val="99"/>
    <w:qFormat/>
    <w:rPr>
      <w:rFonts w:ascii="等线" w:hAnsi="等线"/>
      <w:color w:val="404040"/>
    </w:rPr>
    <w:tblPr/>
  </w:style>
  <w:style w:type="table" w:styleId="1108" w:customStyle="1">
    <w:name w:val="Bordered &amp; Lined - Accent 1"/>
    <w:basedOn w:val="868"/>
    <w:uiPriority w:val="99"/>
    <w:qFormat/>
    <w:rPr>
      <w:rFonts w:ascii="等线" w:hAnsi="等线"/>
      <w:color w:val="404040"/>
    </w:rPr>
    <w:tblPr/>
  </w:style>
  <w:style w:type="table" w:styleId="1109" w:customStyle="1">
    <w:name w:val="Bordered &amp; Lined - Accent 2"/>
    <w:basedOn w:val="868"/>
    <w:uiPriority w:val="99"/>
    <w:qFormat/>
    <w:rPr>
      <w:rFonts w:ascii="等线" w:hAnsi="等线"/>
      <w:color w:val="404040"/>
    </w:rPr>
    <w:tblPr/>
  </w:style>
  <w:style w:type="table" w:styleId="1110" w:customStyle="1">
    <w:name w:val="Bordered &amp; Lined - Accent 3"/>
    <w:basedOn w:val="868"/>
    <w:uiPriority w:val="99"/>
    <w:qFormat/>
    <w:rPr>
      <w:rFonts w:ascii="等线" w:hAnsi="等线"/>
      <w:color w:val="404040"/>
    </w:rPr>
    <w:tblPr/>
  </w:style>
  <w:style w:type="table" w:styleId="1111" w:customStyle="1">
    <w:name w:val="Bordered &amp; Lined - Accent 4"/>
    <w:basedOn w:val="868"/>
    <w:uiPriority w:val="99"/>
    <w:qFormat/>
    <w:rPr>
      <w:rFonts w:ascii="等线" w:hAnsi="等线"/>
      <w:color w:val="404040"/>
    </w:rPr>
    <w:tblPr/>
  </w:style>
  <w:style w:type="table" w:styleId="1112" w:customStyle="1">
    <w:name w:val="Bordered &amp; Lined - Accent 5"/>
    <w:basedOn w:val="868"/>
    <w:uiPriority w:val="99"/>
    <w:qFormat/>
    <w:rPr>
      <w:rFonts w:ascii="等线" w:hAnsi="等线"/>
      <w:color w:val="404040"/>
    </w:rPr>
    <w:tblPr/>
  </w:style>
  <w:style w:type="table" w:styleId="1113" w:customStyle="1">
    <w:name w:val="Bordered &amp; Lined - Accent 6"/>
    <w:basedOn w:val="868"/>
    <w:uiPriority w:val="99"/>
    <w:qFormat/>
    <w:rPr>
      <w:rFonts w:ascii="等线" w:hAnsi="等线"/>
      <w:color w:val="404040"/>
    </w:rPr>
    <w:tblPr/>
  </w:style>
  <w:style w:type="table" w:styleId="1114" w:customStyle="1">
    <w:name w:val="Bordered"/>
    <w:basedOn w:val="868"/>
    <w:uiPriority w:val="99"/>
    <w:qFormat/>
    <w:rPr>
      <w:rFonts w:ascii="等线" w:hAnsi="等线"/>
    </w:rPr>
    <w:tblPr/>
  </w:style>
  <w:style w:type="table" w:styleId="1115" w:customStyle="1">
    <w:name w:val="Bordered - Accent 1"/>
    <w:basedOn w:val="868"/>
    <w:uiPriority w:val="99"/>
    <w:qFormat/>
    <w:rPr>
      <w:rFonts w:ascii="等线" w:hAnsi="等线"/>
    </w:rPr>
    <w:tblPr/>
  </w:style>
  <w:style w:type="table" w:styleId="1116" w:customStyle="1">
    <w:name w:val="Bordered - Accent 2"/>
    <w:basedOn w:val="868"/>
    <w:uiPriority w:val="99"/>
    <w:qFormat/>
    <w:rPr>
      <w:rFonts w:ascii="等线" w:hAnsi="等线"/>
    </w:rPr>
    <w:tblPr/>
  </w:style>
  <w:style w:type="table" w:styleId="1117" w:customStyle="1">
    <w:name w:val="Bordered - Accent 3"/>
    <w:basedOn w:val="868"/>
    <w:uiPriority w:val="99"/>
    <w:qFormat/>
    <w:rPr>
      <w:rFonts w:ascii="等线" w:hAnsi="等线"/>
    </w:rPr>
    <w:tblPr/>
  </w:style>
  <w:style w:type="table" w:styleId="1118" w:customStyle="1">
    <w:name w:val="Bordered - Accent 4"/>
    <w:basedOn w:val="868"/>
    <w:uiPriority w:val="99"/>
    <w:qFormat/>
    <w:rPr>
      <w:rFonts w:ascii="等线" w:hAnsi="等线"/>
    </w:rPr>
    <w:tblPr/>
  </w:style>
  <w:style w:type="table" w:styleId="1119" w:customStyle="1">
    <w:name w:val="Bordered - Accent 5"/>
    <w:basedOn w:val="868"/>
    <w:uiPriority w:val="99"/>
    <w:qFormat/>
    <w:rPr>
      <w:rFonts w:ascii="等线" w:hAnsi="等线"/>
    </w:rPr>
    <w:tblPr/>
  </w:style>
  <w:style w:type="table" w:styleId="1120" w:customStyle="1">
    <w:name w:val="Bordered - Accent 6"/>
    <w:basedOn w:val="868"/>
    <w:uiPriority w:val="99"/>
    <w:qFormat/>
    <w:rPr>
      <w:rFonts w:ascii="等线" w:hAnsi="等线"/>
    </w:rPr>
    <w:tblPr/>
  </w:style>
  <w:style w:type="paragraph" w:styleId="1121" w:customStyle="1">
    <w:name w:val="脚注文本1"/>
    <w:basedOn w:val="765"/>
    <w:link w:val="1122"/>
    <w:uiPriority w:val="99"/>
    <w:unhideWhenUsed/>
    <w:qFormat/>
    <w:pPr>
      <w:spacing w:after="40"/>
    </w:pPr>
    <w:rPr>
      <w:rFonts w:ascii="等线" w:hAnsi="等线"/>
      <w:sz w:val="18"/>
      <w:szCs w:val="22"/>
    </w:rPr>
  </w:style>
  <w:style w:type="character" w:styleId="1122" w:customStyle="1">
    <w:name w:val="脚注文本 Char"/>
    <w:link w:val="1121"/>
    <w:uiPriority w:val="99"/>
    <w:qFormat/>
    <w:rPr>
      <w:rFonts w:ascii="等线" w:hAnsi="等线"/>
      <w:sz w:val="18"/>
      <w:szCs w:val="22"/>
    </w:rPr>
  </w:style>
  <w:style w:type="character" w:styleId="1123" w:customStyle="1">
    <w:name w:val="脚注引用1"/>
    <w:uiPriority w:val="99"/>
    <w:unhideWhenUsed/>
    <w:qFormat/>
    <w:rPr>
      <w:vertAlign w:val="superscript"/>
    </w:rPr>
  </w:style>
  <w:style w:type="paragraph" w:styleId="1124" w:customStyle="1">
    <w:name w:val="尾注文本1"/>
    <w:basedOn w:val="765"/>
    <w:link w:val="1125"/>
    <w:uiPriority w:val="99"/>
    <w:unhideWhenUsed/>
    <w:qFormat/>
    <w:rPr>
      <w:rFonts w:ascii="等线" w:hAnsi="等线"/>
      <w:sz w:val="20"/>
      <w:szCs w:val="22"/>
    </w:rPr>
  </w:style>
  <w:style w:type="character" w:styleId="1125" w:customStyle="1">
    <w:name w:val="尾注文本 Char"/>
    <w:link w:val="1124"/>
    <w:uiPriority w:val="99"/>
    <w:qFormat/>
    <w:rPr>
      <w:rFonts w:ascii="等线" w:hAnsi="等线"/>
      <w:szCs w:val="22"/>
    </w:rPr>
  </w:style>
  <w:style w:type="character" w:styleId="1126" w:customStyle="1">
    <w:name w:val="尾注引用1"/>
    <w:uiPriority w:val="99"/>
    <w:unhideWhenUsed/>
    <w:qFormat/>
    <w:rPr>
      <w:vertAlign w:val="superscript"/>
    </w:rPr>
  </w:style>
  <w:style w:type="paragraph" w:styleId="1127" w:customStyle="1">
    <w:name w:val="TOC 标题2"/>
    <w:uiPriority w:val="39"/>
    <w:unhideWhenUsed/>
    <w:qFormat/>
    <w:rPr>
      <w:rFonts w:hint="default" w:ascii="等线" w:hAnsi="等线" w:eastAsia="宋体" w:cs="Times New Roman"/>
      <w:lang w:val="en-US" w:eastAsia="zh-CN" w:bidi="ar-SA"/>
    </w:rPr>
  </w:style>
  <w:style w:type="paragraph" w:styleId="1128" w:customStyle="1">
    <w:name w:val="Footer1"/>
    <w:basedOn w:val="765"/>
    <w:link w:val="1132"/>
    <w:uiPriority w:val="0"/>
    <w:unhideWhenUsed/>
    <w:qFormat/>
    <w:pPr>
      <w:jc w:val="left"/>
      <w:tabs>
        <w:tab w:val="center" w:pos="4153" w:leader="none"/>
        <w:tab w:val="right" w:pos="8306" w:leader="none"/>
      </w:tabs>
    </w:pPr>
    <w:rPr>
      <w:rFonts w:ascii="等线" w:hAnsi="等线"/>
      <w:sz w:val="18"/>
      <w:szCs w:val="18"/>
    </w:rPr>
  </w:style>
  <w:style w:type="paragraph" w:styleId="1129" w:customStyle="1">
    <w:name w:val="Header1"/>
    <w:basedOn w:val="765"/>
    <w:link w:val="1131"/>
    <w:uiPriority w:val="0"/>
    <w:unhideWhenUsed/>
    <w:qFormat/>
    <w:pPr>
      <w:jc w:val="center"/>
      <w:tabs>
        <w:tab w:val="center" w:pos="4153" w:leader="none"/>
        <w:tab w:val="right" w:pos="8306" w:leader="none"/>
      </w:tabs>
    </w:pPr>
    <w:rPr>
      <w:rFonts w:ascii="等线" w:hAnsi="等线"/>
      <w:sz w:val="18"/>
      <w:szCs w:val="18"/>
    </w:rPr>
  </w:style>
  <w:style w:type="table" w:styleId="1130" w:customStyle="1">
    <w:name w:val="网格型1"/>
    <w:basedOn w:val="868"/>
    <w:uiPriority w:val="0"/>
    <w:qFormat/>
    <w:pPr>
      <w:jc w:val="both"/>
      <w:widowControl w:val="off"/>
    </w:pPr>
    <w:tblPr/>
  </w:style>
  <w:style w:type="character" w:styleId="1131" w:customStyle="1">
    <w:name w:val="页眉 字符"/>
    <w:link w:val="1129"/>
    <w:uiPriority w:val="0"/>
    <w:qFormat/>
    <w:rPr>
      <w:rFonts w:ascii="等线" w:hAnsi="等线"/>
      <w:sz w:val="18"/>
      <w:szCs w:val="18"/>
    </w:rPr>
  </w:style>
  <w:style w:type="character" w:styleId="1132" w:customStyle="1">
    <w:name w:val="页脚 字符"/>
    <w:link w:val="1128"/>
    <w:uiPriority w:val="0"/>
    <w:qFormat/>
    <w:rPr>
      <w:rFonts w:ascii="等线" w:hAnsi="等线"/>
      <w:sz w:val="18"/>
      <w:szCs w:val="18"/>
    </w:rPr>
  </w:style>
  <w:style w:type="character" w:styleId="1133" w:customStyle="1">
    <w:name w:val="标题 1 字符"/>
    <w:link w:val="766"/>
    <w:uiPriority w:val="0"/>
    <w:qFormat/>
    <w:rPr>
      <w:rFonts w:ascii="Times New Roman" w:hAnsi="Times New Roman"/>
      <w:b/>
      <w:bCs/>
      <w:sz w:val="44"/>
      <w:szCs w:val="44"/>
    </w:rPr>
  </w:style>
  <w:style w:type="character" w:styleId="1134" w:customStyle="1">
    <w:name w:val="标题 2 字符"/>
    <w:link w:val="767"/>
    <w:uiPriority w:val="0"/>
    <w:qFormat/>
    <w:rPr>
      <w:rFonts w:ascii="宋体" w:hAnsi="Times New Roman"/>
      <w:b/>
      <w:sz w:val="28"/>
      <w:szCs w:val="24"/>
    </w:rPr>
  </w:style>
  <w:style w:type="character" w:styleId="1135" w:customStyle="1">
    <w:name w:val="标题 3 字符"/>
    <w:link w:val="768"/>
    <w:uiPriority w:val="0"/>
    <w:qFormat/>
    <w:rPr>
      <w:rFonts w:ascii="Times New Roman" w:hAnsi="Times New Roman"/>
      <w:b/>
      <w:bCs/>
      <w:sz w:val="32"/>
      <w:szCs w:val="32"/>
    </w:rPr>
  </w:style>
  <w:style w:type="character" w:styleId="1136" w:customStyle="1">
    <w:name w:val="页眉 字符1"/>
    <w:uiPriority w:val="0"/>
    <w:qFormat/>
    <w:rPr>
      <w:sz w:val="18"/>
      <w:szCs w:val="18"/>
    </w:rPr>
  </w:style>
  <w:style w:type="character" w:styleId="1137" w:customStyle="1">
    <w:name w:val="不明显参考1"/>
    <w:uiPriority w:val="31"/>
    <w:qFormat/>
    <w:rPr>
      <w:smallCaps/>
      <w:color w:val="5a5a5a"/>
    </w:rPr>
  </w:style>
  <w:style w:type="character" w:styleId="1138" w:customStyle="1">
    <w:name w:val="明显参考1"/>
    <w:uiPriority w:val="32"/>
    <w:qFormat/>
    <w:rPr>
      <w:b/>
      <w:bCs/>
      <w:smallCaps/>
      <w:color w:val="5b9bd5"/>
      <w:spacing w:val="5"/>
    </w:rPr>
  </w:style>
  <w:style w:type="character" w:styleId="1139" w:customStyle="1">
    <w:name w:val="z-窗体顶端 字符"/>
    <w:link w:val="1140"/>
    <w:uiPriority w:val="99"/>
    <w:qFormat/>
    <w:rPr>
      <w:rFonts w:ascii="Arial" w:hAnsi="Arial" w:cs="Arial"/>
      <w:vanish/>
      <w:sz w:val="16"/>
      <w:szCs w:val="16"/>
    </w:rPr>
  </w:style>
  <w:style w:type="paragraph" w:styleId="1140" w:customStyle="1">
    <w:name w:val="z-窗体顶端1"/>
    <w:basedOn w:val="765"/>
    <w:next w:val="765"/>
    <w:link w:val="1139"/>
    <w:uiPriority w:val="99"/>
    <w:unhideWhenUsed/>
    <w:qFormat/>
    <w:pPr>
      <w:jc w:val="center"/>
      <w:widowControl/>
      <w:pBdr>
        <w:bottom w:val="single" w:color="000000" w:sz="6" w:space="1"/>
      </w:pBdr>
    </w:pPr>
    <w:rPr>
      <w:rFonts w:ascii="Arial" w:hAnsi="Arial"/>
      <w:vanish/>
      <w:sz w:val="16"/>
      <w:szCs w:val="16"/>
      <w:lang w:eastAsia="en-US"/>
    </w:rPr>
  </w:style>
  <w:style w:type="character" w:styleId="1141" w:customStyle="1">
    <w:name w:val="z-窗体顶端 字符1"/>
    <w:uiPriority w:val="99"/>
    <w:semiHidden/>
    <w:qFormat/>
    <w:rPr>
      <w:rFonts w:ascii="Arial" w:hAnsi="Arial" w:cs="Arial"/>
      <w:vanish/>
      <w:sz w:val="16"/>
      <w:szCs w:val="16"/>
    </w:rPr>
  </w:style>
  <w:style w:type="character" w:styleId="1142" w:customStyle="1">
    <w:name w:val="z-窗体底端 字符"/>
    <w:link w:val="1143"/>
    <w:uiPriority w:val="99"/>
    <w:qFormat/>
    <w:rPr>
      <w:rFonts w:ascii="Arial" w:hAnsi="Arial" w:cs="Arial"/>
      <w:vanish/>
      <w:sz w:val="16"/>
      <w:szCs w:val="16"/>
    </w:rPr>
  </w:style>
  <w:style w:type="paragraph" w:styleId="1143" w:customStyle="1">
    <w:name w:val="z-窗体底端1"/>
    <w:basedOn w:val="765"/>
    <w:next w:val="765"/>
    <w:link w:val="1142"/>
    <w:uiPriority w:val="99"/>
    <w:unhideWhenUsed/>
    <w:qFormat/>
    <w:pPr>
      <w:jc w:val="center"/>
      <w:widowControl/>
      <w:pBdr>
        <w:top w:val="single" w:color="000000" w:sz="6" w:space="1"/>
      </w:pBdr>
    </w:pPr>
    <w:rPr>
      <w:rFonts w:ascii="Arial" w:hAnsi="Arial"/>
      <w:vanish/>
      <w:sz w:val="16"/>
      <w:szCs w:val="16"/>
      <w:lang w:eastAsia="en-US"/>
    </w:rPr>
  </w:style>
  <w:style w:type="character" w:styleId="1144" w:customStyle="1">
    <w:name w:val="z-窗体底端 字符1"/>
    <w:uiPriority w:val="99"/>
    <w:semiHidden/>
    <w:qFormat/>
    <w:rPr>
      <w:rFonts w:ascii="Arial" w:hAnsi="Arial" w:cs="Arial"/>
      <w:vanish/>
      <w:sz w:val="16"/>
      <w:szCs w:val="16"/>
    </w:rPr>
  </w:style>
  <w:style w:type="paragraph" w:styleId="1145" w:customStyle="1">
    <w:name w:val="No Spacing1"/>
    <w:uiPriority w:val="0"/>
    <w:qFormat/>
    <w:rPr>
      <w:rFonts w:hint="default" w:ascii="Times New Roman" w:hAnsi="Times New Roman" w:eastAsia="宋体" w:cs="Times New Roman"/>
      <w:sz w:val="22"/>
      <w:szCs w:val="22"/>
      <w:lang w:val="en-US" w:eastAsia="zh-CN" w:bidi="ar-SA"/>
    </w:rPr>
  </w:style>
  <w:style w:type="paragraph" w:styleId="1146" w:customStyle="1">
    <w:name w:val="_Style 2"/>
    <w:basedOn w:val="765"/>
    <w:uiPriority w:val="34"/>
    <w:qFormat/>
    <w:pPr>
      <w:ind w:firstLine="420"/>
    </w:pPr>
    <w:rPr>
      <w:szCs w:val="24"/>
    </w:rPr>
  </w:style>
  <w:style w:type="paragraph" w:styleId="1147" w:customStyle="1">
    <w:name w:val="正文缩进2格"/>
    <w:basedOn w:val="765"/>
    <w:uiPriority w:val="0"/>
    <w:qFormat/>
    <w:pPr>
      <w:ind w:firstLine="639"/>
      <w:spacing w:line="600" w:lineRule="exact"/>
    </w:pPr>
    <w:rPr>
      <w:rFonts w:ascii="仿宋_GB2312" w:hAnsi="宋体" w:eastAsia="仿宋_GB2312"/>
      <w:sz w:val="31"/>
      <w:szCs w:val="28"/>
    </w:rPr>
  </w:style>
  <w:style w:type="paragraph" w:styleId="1148"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149" w:customStyle="1">
    <w:name w:val="Table Paragraph"/>
    <w:basedOn w:val="765"/>
    <w:uiPriority w:val="1"/>
    <w:qFormat/>
    <w:rPr>
      <w:rFonts w:ascii="宋体" w:hAnsi="宋体" w:cs="宋体"/>
      <w:szCs w:val="24"/>
      <w:lang w:val="zh-CN" w:bidi="zh-CN"/>
    </w:rPr>
  </w:style>
  <w:style w:type="character" w:styleId="1150" w:customStyle="1">
    <w:name w:val="font11"/>
    <w:uiPriority w:val="0"/>
    <w:qFormat/>
    <w:rPr>
      <w:rFonts w:hint="eastAsia" w:ascii="宋体" w:hAnsi="宋体" w:eastAsia="宋体" w:cs="宋体"/>
      <w:color w:val="000000"/>
      <w:sz w:val="20"/>
      <w:szCs w:val="20"/>
      <w:u w:val="none"/>
    </w:rPr>
  </w:style>
  <w:style w:type="paragraph" w:styleId="1151" w:customStyle="1">
    <w:name w:val="Char1"/>
    <w:basedOn w:val="765"/>
    <w:uiPriority w:val="0"/>
    <w:qFormat/>
    <w:rPr>
      <w:rFonts w:ascii="Tahoma" w:hAnsi="Tahoma"/>
      <w:sz w:val="24"/>
    </w:rPr>
  </w:style>
  <w:style w:type="character" w:styleId="1152" w:customStyle="1">
    <w:name w:val="font31"/>
    <w:uiPriority w:val="0"/>
    <w:qFormat/>
    <w:rPr>
      <w:rFonts w:ascii="Times New Roman" w:hAnsi="Times New Roman" w:cs="Times New Roman"/>
      <w:color w:val="000000"/>
      <w:sz w:val="22"/>
      <w:szCs w:val="22"/>
      <w:u w:val="none"/>
    </w:rPr>
  </w:style>
  <w:style w:type="character" w:styleId="1153" w:customStyle="1">
    <w:name w:val="font21"/>
    <w:uiPriority w:val="0"/>
    <w:qFormat/>
    <w:rPr>
      <w:rFonts w:ascii="Times New Roman" w:hAnsi="Times New Roman" w:cs="Times New Roman"/>
      <w:color w:val="000000"/>
      <w:sz w:val="22"/>
      <w:szCs w:val="22"/>
      <w:u w:val="none"/>
    </w:rPr>
  </w:style>
  <w:style w:type="paragraph" w:styleId="1154" w:customStyle="1">
    <w:name w:val="普通(网站) Char Char"/>
    <w:basedOn w:val="1155"/>
    <w:uiPriority w:val="0"/>
    <w:qFormat/>
  </w:style>
  <w:style w:type="paragraph" w:styleId="1155" w:customStyle="1">
    <w:name w:val="msonormal"/>
    <w:basedOn w:val="765"/>
    <w:uiPriority w:val="0"/>
    <w:qFormat/>
    <w:pPr>
      <w:jc w:val="left"/>
      <w:spacing w:before="100" w:beforeAutospacing="1" w:after="100" w:afterAutospacing="1"/>
      <w:widowControl/>
    </w:pPr>
    <w:rPr>
      <w:rFonts w:hint="eastAsia" w:ascii="宋体" w:hAnsi="宋体"/>
      <w:sz w:val="24"/>
      <w:szCs w:val="24"/>
    </w:rPr>
  </w:style>
  <w:style w:type="table" w:styleId="1156" w:customStyle="1">
    <w:name w:val="网格型2"/>
    <w:basedOn w:val="776"/>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7" w:customStyle="1">
    <w:name w:val="NormalCharacter"/>
    <w:uiPriority w:val="99"/>
    <w:semiHidden/>
    <w:qFormat/>
  </w:style>
  <w:style w:type="paragraph" w:styleId="1158" w:customStyle="1">
    <w:name w:val="段"/>
    <w:next w:val="765"/>
    <w:uiPriority w:val="0"/>
    <w:qFormat/>
    <w:pPr>
      <w:ind w:firstLine="200"/>
      <w:jc w:val="both"/>
    </w:pPr>
    <w:rPr>
      <w:rFonts w:ascii="宋体" w:hAnsi="Times New Roman" w:eastAsia="宋体" w:cs="Times New Roman"/>
      <w:sz w:val="21"/>
      <w:lang w:val="en-US" w:eastAsia="zh-CN" w:bidi="ar-SA"/>
    </w:rPr>
  </w:style>
  <w:style w:type="numbering" w:styleId="101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7796BD-795A-4FDC-A4D1-F1D02843995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肖旭</cp:lastModifiedBy>
  <cp:revision>536</cp:revision>
  <dcterms:created xsi:type="dcterms:W3CDTF">2023-12-07T03:32:00Z</dcterms:created>
  <dcterms:modified xsi:type="dcterms:W3CDTF">2025-11-21T08:01:54Z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83F5CE69F92643F88300A16ABCC9F3F3_13</vt:lpwstr>
  </property>
  <property fmtid="{D5CDD505-2E9C-101B-9397-08002B2CF9AE}" pid="4" name="KSOTemplateDocerSaveRecord">
    <vt:lpwstr>eyJoZGlkIjoiZDA4MzRkOGFlNDM0YWFiMmU4YjQ5MzI2ZDM0NDI3YjAiLCJ1c2VySWQiOiIyMjgwODI4MjUifQ==</vt:lpwstr>
  </property>
</Properties>
</file>